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551" w:type="dxa"/>
        <w:jc w:val="center"/>
        <w:tblLook w:val="04A0" w:firstRow="1" w:lastRow="0" w:firstColumn="1" w:lastColumn="0" w:noHBand="0" w:noVBand="1"/>
      </w:tblPr>
      <w:tblGrid>
        <w:gridCol w:w="10551"/>
      </w:tblGrid>
      <w:tr w:rsidR="00921A50" w:rsidTr="004809A9">
        <w:trPr>
          <w:trHeight w:val="520"/>
          <w:jc w:val="center"/>
        </w:trPr>
        <w:tc>
          <w:tcPr>
            <w:tcW w:w="105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21A50" w:rsidRPr="00921A50" w:rsidRDefault="00541CC1" w:rsidP="00921A50">
            <w:pPr>
              <w:pStyle w:val="Normal1"/>
              <w:rPr>
                <w:rFonts w:ascii="Jokerman" w:hAnsi="Jokerman"/>
              </w:rPr>
            </w:pPr>
            <w:r>
              <w:rPr>
                <w:rFonts w:ascii="Bradley Hand ITC" w:hAnsi="Bradley Hand ITC"/>
                <w:b/>
                <w:noProof/>
                <w:sz w:val="32"/>
              </w:rPr>
              <w:drawing>
                <wp:anchor distT="0" distB="0" distL="114300" distR="114300" simplePos="0" relativeHeight="251663360" behindDoc="0" locked="0" layoutInCell="1" allowOverlap="1" wp14:anchorId="186CF56C" wp14:editId="270FFEC3">
                  <wp:simplePos x="0" y="0"/>
                  <wp:positionH relativeFrom="column">
                    <wp:posOffset>4701038</wp:posOffset>
                  </wp:positionH>
                  <wp:positionV relativeFrom="paragraph">
                    <wp:posOffset>70440</wp:posOffset>
                  </wp:positionV>
                  <wp:extent cx="464080" cy="627321"/>
                  <wp:effectExtent l="0" t="0" r="0" b="1905"/>
                  <wp:wrapNone/>
                  <wp:docPr id="8" name="Picture 8" descr="C:\Documents and Settings\jpiner\Local Settings\Temporary Internet Files\Content.IE5\LE3U7HBY\lemmling-Cartoon-bea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piner\Local Settings\Temporary Internet Files\Content.IE5\LE3U7HBY\lemmling-Cartoon-bea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80" cy="6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A50" w:rsidRPr="00921A50">
              <w:rPr>
                <w:rFonts w:ascii="Bradley Hand ITC" w:hAnsi="Bradley Hand ITC"/>
                <w:b/>
                <w:sz w:val="32"/>
              </w:rPr>
              <w:t>Folk Tale:</w:t>
            </w:r>
            <w:r w:rsidR="00921A50" w:rsidRPr="00921A50">
              <w:rPr>
                <w:rFonts w:ascii="Jokerman" w:hAnsi="Jokerman"/>
                <w:sz w:val="32"/>
              </w:rPr>
              <w:t xml:space="preserve"> “He Lion, </w:t>
            </w:r>
            <w:proofErr w:type="spellStart"/>
            <w:r w:rsidR="00921A50" w:rsidRPr="00921A50">
              <w:rPr>
                <w:rFonts w:ascii="Jokerman" w:hAnsi="Jokerman"/>
                <w:sz w:val="32"/>
              </w:rPr>
              <w:t>Bruh</w:t>
            </w:r>
            <w:proofErr w:type="spellEnd"/>
            <w:r w:rsidR="00921A50" w:rsidRPr="00921A50">
              <w:rPr>
                <w:rFonts w:ascii="Jokerman" w:hAnsi="Jokerman"/>
                <w:sz w:val="32"/>
              </w:rPr>
              <w:t xml:space="preserve"> Bear, and </w:t>
            </w:r>
            <w:proofErr w:type="spellStart"/>
            <w:r w:rsidR="00921A50" w:rsidRPr="00921A50">
              <w:rPr>
                <w:rFonts w:ascii="Jokerman" w:hAnsi="Jokerman"/>
                <w:sz w:val="32"/>
              </w:rPr>
              <w:t>Bruh</w:t>
            </w:r>
            <w:proofErr w:type="spellEnd"/>
            <w:r w:rsidR="00921A50" w:rsidRPr="00921A50">
              <w:rPr>
                <w:rFonts w:ascii="Jokerman" w:hAnsi="Jokerman"/>
                <w:sz w:val="32"/>
              </w:rPr>
              <w:t xml:space="preserve"> Rabbit”</w:t>
            </w:r>
            <w:r w:rsidR="00921A50">
              <w:rPr>
                <w:rFonts w:ascii="Jokerman" w:hAnsi="Jokerman"/>
                <w:sz w:val="32"/>
              </w:rPr>
              <w:t xml:space="preserve">        </w:t>
            </w:r>
            <w:r w:rsidR="00921A50" w:rsidRPr="00921A50">
              <w:rPr>
                <w:rFonts w:ascii="Bradley Hand ITC" w:hAnsi="Bradley Hand ITC"/>
                <w:b/>
                <w:sz w:val="32"/>
              </w:rPr>
              <w:t>Name:</w:t>
            </w:r>
          </w:p>
        </w:tc>
      </w:tr>
    </w:tbl>
    <w:p w:rsidR="003225D3" w:rsidRDefault="003225D3" w:rsidP="00921A50">
      <w:pPr>
        <w:pStyle w:val="Normal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7"/>
      </w:tblGrid>
      <w:tr w:rsidR="00921A50" w:rsidTr="004809A9">
        <w:trPr>
          <w:trHeight w:val="4437"/>
          <w:jc w:val="center"/>
        </w:trPr>
        <w:tc>
          <w:tcPr>
            <w:tcW w:w="1008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21A50" w:rsidRPr="00921A50" w:rsidRDefault="00921A50" w:rsidP="00921A50">
            <w:pPr>
              <w:pStyle w:val="Normal1"/>
              <w:rPr>
                <w:rFonts w:ascii="Georgia" w:hAnsi="Georgia"/>
                <w:sz w:val="20"/>
              </w:rPr>
            </w:pPr>
          </w:p>
          <w:p w:rsidR="00921A50" w:rsidRDefault="00921A50" w:rsidP="00921A50">
            <w:pPr>
              <w:pStyle w:val="Normal1"/>
              <w:rPr>
                <w:rFonts w:ascii="Georgia" w:hAnsi="Georgia"/>
                <w:sz w:val="28"/>
              </w:rPr>
            </w:pPr>
            <w:r w:rsidRPr="00921A50">
              <w:rPr>
                <w:rFonts w:ascii="Bradley Hand ITC" w:hAnsi="Bradley Hand ITC"/>
                <w:b/>
                <w:sz w:val="28"/>
              </w:rPr>
              <w:t>Folk Tales</w:t>
            </w:r>
            <w:r w:rsidRPr="00921A50">
              <w:rPr>
                <w:rFonts w:ascii="Georgia" w:hAnsi="Georgia"/>
                <w:sz w:val="28"/>
              </w:rPr>
              <w:t xml:space="preserve"> were told not only to___________</w:t>
            </w:r>
            <w:r>
              <w:rPr>
                <w:rFonts w:ascii="Georgia" w:hAnsi="Georgia"/>
                <w:sz w:val="28"/>
              </w:rPr>
              <w:t xml:space="preserve"> and teach a lesson</w:t>
            </w:r>
            <w:r w:rsidRPr="00921A50">
              <w:rPr>
                <w:rFonts w:ascii="Georgia" w:hAnsi="Georgia"/>
                <w:sz w:val="28"/>
              </w:rPr>
              <w:t>, but also to communicate the shared ideas of a _____________. They often deal with_______________, adventure, ______________</w:t>
            </w:r>
            <w:r>
              <w:rPr>
                <w:rFonts w:ascii="Georgia" w:hAnsi="Georgia"/>
                <w:sz w:val="28"/>
              </w:rPr>
              <w:t xml:space="preserve">, </w:t>
            </w:r>
            <w:r w:rsidRPr="00921A50">
              <w:rPr>
                <w:rFonts w:ascii="Georgia" w:hAnsi="Georgia"/>
                <w:sz w:val="28"/>
              </w:rPr>
              <w:t xml:space="preserve">or romance. </w:t>
            </w:r>
            <w:r>
              <w:rPr>
                <w:rFonts w:ascii="Georgia" w:hAnsi="Georgia"/>
                <w:sz w:val="28"/>
              </w:rPr>
              <w:t>Some</w:t>
            </w:r>
            <w:r w:rsidRPr="00921A50">
              <w:rPr>
                <w:rFonts w:ascii="Georgia" w:hAnsi="Georgia"/>
                <w:sz w:val="28"/>
              </w:rPr>
              <w:t xml:space="preserve"> folk tales use ________________characters that will remind you of </w:t>
            </w:r>
            <w:r>
              <w:rPr>
                <w:rFonts w:ascii="Georgia" w:hAnsi="Georgia"/>
                <w:sz w:val="28"/>
              </w:rPr>
              <w:t>real people and problems.</w:t>
            </w:r>
          </w:p>
          <w:p w:rsidR="00921A50" w:rsidRDefault="00921A50" w:rsidP="00921A50">
            <w:pPr>
              <w:pStyle w:val="Normal1"/>
              <w:rPr>
                <w:rFonts w:ascii="Georgia" w:hAnsi="Georgia"/>
                <w:sz w:val="28"/>
              </w:rPr>
            </w:pPr>
          </w:p>
          <w:p w:rsidR="00921A50" w:rsidRPr="00921A50" w:rsidRDefault="00921A50" w:rsidP="00921A50">
            <w:pPr>
              <w:pStyle w:val="Normal1"/>
              <w:rPr>
                <w:rFonts w:ascii="Bradley Hand ITC" w:hAnsi="Bradley Hand ITC"/>
                <w:b/>
                <w:sz w:val="28"/>
              </w:rPr>
            </w:pPr>
            <w:r w:rsidRPr="00921A50">
              <w:rPr>
                <w:rFonts w:ascii="Bradley Hand ITC" w:hAnsi="Bradley Hand ITC"/>
                <w:b/>
                <w:sz w:val="28"/>
              </w:rPr>
              <w:t>In this folktale, we will see the following elements:</w:t>
            </w:r>
          </w:p>
          <w:p w:rsidR="00921A50" w:rsidRPr="00921A50" w:rsidRDefault="00921A50" w:rsidP="00921A50">
            <w:pPr>
              <w:pStyle w:val="Normal1"/>
              <w:rPr>
                <w:rFonts w:ascii="Georgia" w:hAnsi="Georgia"/>
                <w:sz w:val="18"/>
              </w:rPr>
            </w:pPr>
          </w:p>
          <w:p w:rsidR="00921A50" w:rsidRDefault="00921A50" w:rsidP="00921A50">
            <w:pPr>
              <w:pStyle w:val="Normal1"/>
              <w:numPr>
                <w:ilvl w:val="0"/>
                <w:numId w:val="3"/>
              </w:numPr>
              <w:rPr>
                <w:rFonts w:ascii="Georgia" w:hAnsi="Georgia"/>
                <w:sz w:val="28"/>
              </w:rPr>
            </w:pPr>
            <w:r w:rsidRPr="00921A50">
              <w:rPr>
                <w:rFonts w:ascii="Bradley Hand ITC" w:hAnsi="Bradley Hand ITC"/>
                <w:b/>
                <w:sz w:val="28"/>
              </w:rPr>
              <w:t>Dialect</w:t>
            </w:r>
            <w:r w:rsidRPr="00921A50">
              <w:rPr>
                <w:rFonts w:ascii="Georgia" w:hAnsi="Georgia"/>
                <w:sz w:val="28"/>
              </w:rPr>
              <w:t xml:space="preserve"> is the form of a _________________spoken by a people of a particular _____________or group. Storytellers often use dialect to add a____________ quality to the characters.</w:t>
            </w:r>
          </w:p>
          <w:p w:rsidR="00921A50" w:rsidRPr="00921A50" w:rsidRDefault="00541CC1" w:rsidP="00921A50">
            <w:pPr>
              <w:pStyle w:val="Normal1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7096E6" wp14:editId="5859EC2A">
                  <wp:simplePos x="0" y="0"/>
                  <wp:positionH relativeFrom="column">
                    <wp:posOffset>5234291</wp:posOffset>
                  </wp:positionH>
                  <wp:positionV relativeFrom="paragraph">
                    <wp:posOffset>138626</wp:posOffset>
                  </wp:positionV>
                  <wp:extent cx="1399432" cy="780012"/>
                  <wp:effectExtent l="0" t="0" r="0" b="1270"/>
                  <wp:wrapNone/>
                  <wp:docPr id="9" name="Picture 9" descr="C:\Documents and Settings\jpiner\Local Settings\Temporary Internet Files\Content.IE5\S68W4K5E\1280px-Open_book_nae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jpiner\Local Settings\Temporary Internet Files\Content.IE5\S68W4K5E\1280px-Open_book_nae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54" cy="77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A50" w:rsidRPr="00921A50">
              <w:rPr>
                <w:rFonts w:ascii="Bradley Hand ITC" w:hAnsi="Bradley Hand ITC"/>
                <w:b/>
                <w:sz w:val="28"/>
              </w:rPr>
              <w:t>Personification</w:t>
            </w:r>
            <w:r w:rsidR="00921A50" w:rsidRPr="00921A50">
              <w:rPr>
                <w:rFonts w:ascii="Georgia" w:hAnsi="Georgia"/>
                <w:sz w:val="28"/>
              </w:rPr>
              <w:t xml:space="preserve"> is when a </w:t>
            </w:r>
            <w:r w:rsidR="00921A50" w:rsidRPr="00921A50">
              <w:rPr>
                <w:rFonts w:ascii="Georgia" w:hAnsi="Georgia"/>
                <w:sz w:val="28"/>
                <w:u w:val="single"/>
              </w:rPr>
              <w:softHyphen/>
            </w:r>
            <w:r w:rsidR="00921A50" w:rsidRPr="00921A50">
              <w:rPr>
                <w:rFonts w:ascii="Georgia" w:hAnsi="Georgia"/>
                <w:sz w:val="28"/>
                <w:u w:val="single"/>
              </w:rPr>
              <w:softHyphen/>
            </w:r>
            <w:r w:rsidR="00921A50" w:rsidRPr="00921A50">
              <w:rPr>
                <w:rFonts w:ascii="Georgia" w:hAnsi="Georgia"/>
                <w:sz w:val="28"/>
                <w:u w:val="single"/>
              </w:rPr>
              <w:softHyphen/>
            </w:r>
            <w:r w:rsidR="00921A50" w:rsidRPr="00921A50">
              <w:rPr>
                <w:rFonts w:ascii="Georgia" w:hAnsi="Georgia"/>
                <w:sz w:val="28"/>
                <w:u w:val="single"/>
              </w:rPr>
              <w:softHyphen/>
              <w:t>________________</w:t>
            </w:r>
            <w:r w:rsidR="00921A50" w:rsidRPr="00921A50">
              <w:rPr>
                <w:rFonts w:ascii="Georgia" w:hAnsi="Georgia"/>
                <w:sz w:val="28"/>
              </w:rPr>
              <w:t xml:space="preserve"> subject is given </w:t>
            </w:r>
            <w:r w:rsidR="00921A50" w:rsidRPr="00921A50">
              <w:rPr>
                <w:rFonts w:ascii="Georgia" w:hAnsi="Georgia"/>
                <w:sz w:val="28"/>
                <w:u w:val="single"/>
              </w:rPr>
              <w:t>___________</w:t>
            </w:r>
            <w:r w:rsidR="00921A50">
              <w:rPr>
                <w:rFonts w:ascii="Georgia" w:hAnsi="Georgia"/>
                <w:sz w:val="28"/>
                <w:u w:val="single"/>
              </w:rPr>
              <w:t>_____________________</w:t>
            </w:r>
            <w:r w:rsidR="00921A50">
              <w:rPr>
                <w:rFonts w:ascii="Georgia" w:hAnsi="Georgia"/>
                <w:sz w:val="28"/>
              </w:rPr>
              <w:t>.</w:t>
            </w:r>
          </w:p>
          <w:p w:rsidR="00921A50" w:rsidRPr="00921A50" w:rsidRDefault="00921A50" w:rsidP="00921A50">
            <w:pPr>
              <w:pStyle w:val="Normal1"/>
              <w:ind w:left="360"/>
              <w:rPr>
                <w:rFonts w:ascii="Bradley Hand ITC" w:hAnsi="Bradley Hand ITC"/>
                <w:b/>
                <w:sz w:val="18"/>
              </w:rPr>
            </w:pPr>
          </w:p>
        </w:tc>
      </w:tr>
    </w:tbl>
    <w:p w:rsidR="00921A50" w:rsidRDefault="00921A50">
      <w:pPr>
        <w:pStyle w:val="Normal1"/>
        <w:rPr>
          <w:rFonts w:ascii="Bradley Hand ITC" w:hAnsi="Bradley Hand ITC"/>
          <w:b/>
          <w:sz w:val="28"/>
        </w:rPr>
      </w:pPr>
    </w:p>
    <w:p w:rsidR="003225D3" w:rsidRPr="003B4B18" w:rsidRDefault="001F6E91" w:rsidP="00541CC1">
      <w:pPr>
        <w:pStyle w:val="Normal1"/>
        <w:jc w:val="center"/>
        <w:rPr>
          <w:rFonts w:ascii="Bradley Hand ITC" w:hAnsi="Bradley Hand ITC"/>
          <w:sz w:val="32"/>
        </w:rPr>
      </w:pPr>
      <w:r w:rsidRPr="003B4B18">
        <w:rPr>
          <w:rFonts w:ascii="Bradley Hand ITC" w:hAnsi="Bradley Hand ITC"/>
          <w:b/>
          <w:sz w:val="32"/>
        </w:rPr>
        <w:t>Part A.</w:t>
      </w:r>
      <w:r w:rsidR="003B4B18">
        <w:rPr>
          <w:rFonts w:ascii="Bradley Hand ITC" w:hAnsi="Bradley Hand ITC"/>
          <w:b/>
          <w:sz w:val="32"/>
        </w:rPr>
        <w:t xml:space="preserve">  After Reading</w:t>
      </w:r>
    </w:p>
    <w:p w:rsidR="003225D3" w:rsidRPr="003B4B18" w:rsidRDefault="003225D3">
      <w:pPr>
        <w:pStyle w:val="Normal1"/>
        <w:rPr>
          <w:sz w:val="12"/>
        </w:rPr>
      </w:pPr>
    </w:p>
    <w:p w:rsidR="003225D3" w:rsidRPr="00921A50" w:rsidRDefault="001F6E91">
      <w:pPr>
        <w:pStyle w:val="Normal1"/>
        <w:numPr>
          <w:ilvl w:val="0"/>
          <w:numId w:val="2"/>
        </w:numPr>
        <w:ind w:hanging="359"/>
        <w:contextualSpacing/>
        <w:rPr>
          <w:rFonts w:ascii="Georgia" w:hAnsi="Georgia"/>
        </w:rPr>
      </w:pPr>
      <w:r w:rsidRPr="00921A50">
        <w:rPr>
          <w:rFonts w:ascii="Georgia" w:hAnsi="Georgia"/>
        </w:rPr>
        <w:t xml:space="preserve">What do </w:t>
      </w:r>
      <w:proofErr w:type="spellStart"/>
      <w:r w:rsidRPr="00921A50">
        <w:rPr>
          <w:rFonts w:ascii="Georgia" w:hAnsi="Georgia"/>
        </w:rPr>
        <w:t>Bruh</w:t>
      </w:r>
      <w:proofErr w:type="spellEnd"/>
      <w:r w:rsidRPr="00921A50">
        <w:rPr>
          <w:rFonts w:ascii="Georgia" w:hAnsi="Georgia"/>
        </w:rPr>
        <w:t xml:space="preserve"> Bear and </w:t>
      </w:r>
      <w:proofErr w:type="spellStart"/>
      <w:r w:rsidRPr="00921A50">
        <w:rPr>
          <w:rFonts w:ascii="Georgia" w:hAnsi="Georgia"/>
        </w:rPr>
        <w:t>Bruh</w:t>
      </w:r>
      <w:proofErr w:type="spellEnd"/>
      <w:r w:rsidRPr="00921A50">
        <w:rPr>
          <w:rFonts w:ascii="Georgia" w:hAnsi="Georgia"/>
        </w:rPr>
        <w:t xml:space="preserve"> Rabbit think of </w:t>
      </w:r>
      <w:proofErr w:type="spellStart"/>
      <w:proofErr w:type="gramStart"/>
      <w:r w:rsidRPr="00921A50">
        <w:rPr>
          <w:rFonts w:ascii="Georgia" w:hAnsi="Georgia"/>
        </w:rPr>
        <w:t>he</w:t>
      </w:r>
      <w:proofErr w:type="spellEnd"/>
      <w:proofErr w:type="gramEnd"/>
      <w:r w:rsidRPr="00921A50">
        <w:rPr>
          <w:rFonts w:ascii="Georgia" w:hAnsi="Georgia"/>
        </w:rPr>
        <w:t xml:space="preserve"> Lion? Why aren’t they scared of him?</w:t>
      </w: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B4B18" w:rsidRPr="00921A50" w:rsidRDefault="003B4B18">
      <w:pPr>
        <w:pStyle w:val="Normal1"/>
        <w:rPr>
          <w:rFonts w:ascii="Georgia" w:hAnsi="Georgia"/>
        </w:rPr>
      </w:pPr>
    </w:p>
    <w:p w:rsidR="003225D3" w:rsidRPr="00921A50" w:rsidRDefault="001F6E91">
      <w:pPr>
        <w:pStyle w:val="Normal1"/>
        <w:numPr>
          <w:ilvl w:val="0"/>
          <w:numId w:val="2"/>
        </w:numPr>
        <w:ind w:hanging="359"/>
        <w:contextualSpacing/>
        <w:rPr>
          <w:rFonts w:ascii="Georgia" w:hAnsi="Georgia"/>
        </w:rPr>
      </w:pPr>
      <w:r w:rsidRPr="00921A50">
        <w:rPr>
          <w:rFonts w:ascii="Georgia" w:hAnsi="Georgia"/>
        </w:rPr>
        <w:t xml:space="preserve">Describe he Lion before and after he meets Man. How has </w:t>
      </w:r>
      <w:proofErr w:type="spellStart"/>
      <w:r w:rsidRPr="00921A50">
        <w:rPr>
          <w:rFonts w:ascii="Georgia" w:hAnsi="Georgia"/>
        </w:rPr>
        <w:t>he</w:t>
      </w:r>
      <w:proofErr w:type="spellEnd"/>
      <w:r w:rsidRPr="00921A50">
        <w:rPr>
          <w:rFonts w:ascii="Georgia" w:hAnsi="Georgia"/>
        </w:rPr>
        <w:t xml:space="preserve"> Lion’s attitude changed? What caused the change?</w:t>
      </w: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3B4B18" w:rsidRDefault="001F6E91" w:rsidP="003B4B18">
      <w:pPr>
        <w:pStyle w:val="Normal1"/>
        <w:numPr>
          <w:ilvl w:val="0"/>
          <w:numId w:val="2"/>
        </w:numPr>
        <w:ind w:hanging="359"/>
        <w:contextualSpacing/>
        <w:rPr>
          <w:rFonts w:ascii="Georgia" w:hAnsi="Georgia"/>
        </w:rPr>
      </w:pPr>
      <w:r w:rsidRPr="00921A50">
        <w:rPr>
          <w:rFonts w:ascii="Georgia" w:hAnsi="Georgia"/>
        </w:rPr>
        <w:t>What is the lesson, or moral, of this story? How does the lesson apply to modern life?</w:t>
      </w: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3225D3">
      <w:pPr>
        <w:pStyle w:val="Normal1"/>
        <w:rPr>
          <w:rFonts w:ascii="Georgia" w:hAnsi="Georgia"/>
        </w:rPr>
      </w:pPr>
    </w:p>
    <w:p w:rsidR="003225D3" w:rsidRPr="00921A50" w:rsidRDefault="001F6E91">
      <w:pPr>
        <w:pStyle w:val="Normal1"/>
        <w:numPr>
          <w:ilvl w:val="0"/>
          <w:numId w:val="2"/>
        </w:numPr>
        <w:ind w:hanging="359"/>
        <w:contextualSpacing/>
        <w:rPr>
          <w:rFonts w:ascii="Georgia" w:hAnsi="Georgia"/>
        </w:rPr>
      </w:pPr>
      <w:r w:rsidRPr="00921A50">
        <w:rPr>
          <w:rFonts w:ascii="Georgia" w:hAnsi="Georgia"/>
        </w:rPr>
        <w:t>Provide three examples of personification in the story.</w:t>
      </w:r>
    </w:p>
    <w:p w:rsidR="004E437B" w:rsidRPr="00921A50" w:rsidRDefault="004E437B">
      <w:pPr>
        <w:pStyle w:val="Normal1"/>
        <w:rPr>
          <w:rFonts w:ascii="Georgia" w:hAnsi="Georgia"/>
        </w:rPr>
      </w:pPr>
    </w:p>
    <w:p w:rsidR="004E437B" w:rsidRDefault="004E437B">
      <w:pPr>
        <w:pStyle w:val="Normal1"/>
      </w:pPr>
    </w:p>
    <w:p w:rsidR="004E437B" w:rsidRDefault="004E437B">
      <w:pPr>
        <w:pStyle w:val="Normal1"/>
      </w:pPr>
    </w:p>
    <w:p w:rsidR="004E437B" w:rsidRDefault="004E437B">
      <w:pPr>
        <w:pStyle w:val="Normal1"/>
      </w:pPr>
    </w:p>
    <w:p w:rsidR="00363696" w:rsidRDefault="00363696">
      <w:pPr>
        <w:pStyle w:val="Normal1"/>
      </w:pPr>
    </w:p>
    <w:p w:rsidR="00363696" w:rsidRDefault="00363696">
      <w:pPr>
        <w:pStyle w:val="Normal1"/>
      </w:pPr>
    </w:p>
    <w:p w:rsidR="003225D3" w:rsidRPr="003B4B18" w:rsidRDefault="00363696" w:rsidP="00363696">
      <w:pPr>
        <w:pStyle w:val="Normal1"/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7669C260" wp14:editId="5252CB9E">
            <wp:simplePos x="0" y="0"/>
            <wp:positionH relativeFrom="column">
              <wp:posOffset>4750435</wp:posOffset>
            </wp:positionH>
            <wp:positionV relativeFrom="paragraph">
              <wp:posOffset>-240030</wp:posOffset>
            </wp:positionV>
            <wp:extent cx="612140" cy="690880"/>
            <wp:effectExtent l="0" t="0" r="0" b="0"/>
            <wp:wrapNone/>
            <wp:docPr id="3" name="Picture 3" descr="C:\Documents and Settings\jpiner\Local Settings\Temporary Internet Files\Content.IE5\S68W4K5E\bunn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S68W4K5E\bunn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1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54A3A14" wp14:editId="3BA2FA51">
            <wp:simplePos x="0" y="0"/>
            <wp:positionH relativeFrom="column">
              <wp:posOffset>1086056</wp:posOffset>
            </wp:positionH>
            <wp:positionV relativeFrom="paragraph">
              <wp:posOffset>-240798</wp:posOffset>
            </wp:positionV>
            <wp:extent cx="612140" cy="690880"/>
            <wp:effectExtent l="0" t="0" r="0" b="0"/>
            <wp:wrapNone/>
            <wp:docPr id="4" name="Picture 4" descr="C:\Documents and Settings\jpiner\Local Settings\Temporary Internet Files\Content.IE5\S68W4K5E\bunn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S68W4K5E\bunn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91" w:rsidRPr="003B4B18">
        <w:rPr>
          <w:rFonts w:ascii="Bradley Hand ITC" w:hAnsi="Bradley Hand ITC"/>
          <w:b/>
          <w:sz w:val="32"/>
        </w:rPr>
        <w:t>Part B. Making Connections</w:t>
      </w:r>
    </w:p>
    <w:p w:rsidR="003225D3" w:rsidRPr="003B4B18" w:rsidRDefault="003225D3">
      <w:pPr>
        <w:pStyle w:val="Normal1"/>
        <w:rPr>
          <w:rFonts w:ascii="Georgia" w:hAnsi="Georgia"/>
        </w:rPr>
      </w:pPr>
    </w:p>
    <w:p w:rsidR="003225D3" w:rsidRPr="003B4B18" w:rsidRDefault="001F6E91" w:rsidP="00363696">
      <w:pPr>
        <w:pStyle w:val="Normal1"/>
        <w:contextualSpacing/>
        <w:jc w:val="center"/>
        <w:rPr>
          <w:rFonts w:ascii="Georgia" w:hAnsi="Georgia"/>
        </w:rPr>
      </w:pPr>
      <w:r w:rsidRPr="003B4B18">
        <w:rPr>
          <w:rFonts w:ascii="Georgia" w:hAnsi="Georgia"/>
        </w:rPr>
        <w:t xml:space="preserve">Use this Venn </w:t>
      </w:r>
      <w:proofErr w:type="gramStart"/>
      <w:r w:rsidRPr="003B4B18">
        <w:rPr>
          <w:rFonts w:ascii="Georgia" w:hAnsi="Georgia"/>
        </w:rPr>
        <w:t>Diagram</w:t>
      </w:r>
      <w:proofErr w:type="gramEnd"/>
      <w:r w:rsidRPr="003B4B18">
        <w:rPr>
          <w:rFonts w:ascii="Georgia" w:hAnsi="Georgia"/>
        </w:rPr>
        <w:t xml:space="preserve"> to compare and contrast “He Lion…” with </w:t>
      </w:r>
      <w:r w:rsidRPr="003B4B18">
        <w:rPr>
          <w:rFonts w:ascii="Georgia" w:hAnsi="Georgia"/>
          <w:i/>
        </w:rPr>
        <w:t>The One and Only Ivan</w:t>
      </w:r>
      <w:r w:rsidRPr="003B4B18">
        <w:rPr>
          <w:rFonts w:ascii="Georgia" w:hAnsi="Georgia"/>
        </w:rPr>
        <w:t>.</w:t>
      </w:r>
      <w:r w:rsidR="00363696">
        <w:rPr>
          <w:rFonts w:ascii="Georgia" w:hAnsi="Georgia"/>
        </w:rPr>
        <w:t xml:space="preserve">  Include the following elements in your diagram:</w:t>
      </w:r>
    </w:p>
    <w:p w:rsidR="003B4B18" w:rsidRDefault="003B4B18" w:rsidP="00363696">
      <w:pPr>
        <w:pStyle w:val="Normal1"/>
        <w:ind w:left="1080"/>
        <w:contextualSpacing/>
        <w:rPr>
          <w:rFonts w:ascii="Georgia" w:hAnsi="Georgia"/>
        </w:rPr>
      </w:pPr>
    </w:p>
    <w:p w:rsidR="003B4B18" w:rsidRDefault="003B4B18" w:rsidP="00363696">
      <w:pPr>
        <w:pStyle w:val="Normal1"/>
        <w:numPr>
          <w:ilvl w:val="0"/>
          <w:numId w:val="4"/>
        </w:numPr>
        <w:contextualSpacing/>
        <w:rPr>
          <w:rFonts w:ascii="Georgia" w:hAnsi="Georgia"/>
        </w:rPr>
      </w:pPr>
      <w:r>
        <w:rPr>
          <w:rFonts w:ascii="Georgia" w:hAnsi="Georgia"/>
        </w:rPr>
        <w:t>Setting</w:t>
      </w:r>
    </w:p>
    <w:p w:rsidR="003B4B18" w:rsidRDefault="003B4B18" w:rsidP="00363696">
      <w:pPr>
        <w:pStyle w:val="Normal1"/>
        <w:numPr>
          <w:ilvl w:val="0"/>
          <w:numId w:val="4"/>
        </w:numPr>
        <w:contextualSpacing/>
        <w:rPr>
          <w:rFonts w:ascii="Georgia" w:hAnsi="Georgia"/>
        </w:rPr>
      </w:pPr>
      <w:r>
        <w:rPr>
          <w:rFonts w:ascii="Georgia" w:hAnsi="Georgia"/>
        </w:rPr>
        <w:t>Characters</w:t>
      </w:r>
    </w:p>
    <w:p w:rsidR="003B4B18" w:rsidRDefault="003B4B18" w:rsidP="00363696">
      <w:pPr>
        <w:pStyle w:val="Normal1"/>
        <w:numPr>
          <w:ilvl w:val="0"/>
          <w:numId w:val="4"/>
        </w:numPr>
        <w:contextualSpacing/>
        <w:rPr>
          <w:rFonts w:ascii="Georgia" w:hAnsi="Georgia"/>
        </w:rPr>
      </w:pPr>
      <w:r>
        <w:rPr>
          <w:rFonts w:ascii="Georgia" w:hAnsi="Georgia"/>
        </w:rPr>
        <w:t>Conflict</w:t>
      </w:r>
    </w:p>
    <w:p w:rsidR="00363696" w:rsidRPr="003B4B18" w:rsidRDefault="003B4B18" w:rsidP="00363696">
      <w:pPr>
        <w:pStyle w:val="Normal1"/>
        <w:numPr>
          <w:ilvl w:val="0"/>
          <w:numId w:val="4"/>
        </w:numPr>
        <w:contextualSpacing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687A5" wp14:editId="05EEAC32">
            <wp:simplePos x="0" y="0"/>
            <wp:positionH relativeFrom="column">
              <wp:posOffset>-140970</wp:posOffset>
            </wp:positionH>
            <wp:positionV relativeFrom="paragraph">
              <wp:posOffset>556260</wp:posOffset>
            </wp:positionV>
            <wp:extent cx="6847205" cy="5209540"/>
            <wp:effectExtent l="0" t="0" r="0" b="0"/>
            <wp:wrapTopAndBottom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520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>Dialect</w:t>
      </w:r>
    </w:p>
    <w:p w:rsidR="003B4B18" w:rsidRDefault="00363696" w:rsidP="00363696">
      <w:pPr>
        <w:pStyle w:val="Normal1"/>
        <w:numPr>
          <w:ilvl w:val="0"/>
          <w:numId w:val="4"/>
        </w:numPr>
        <w:contextualSpacing/>
        <w:rPr>
          <w:rFonts w:ascii="Georgia" w:hAnsi="Georgia"/>
        </w:rPr>
      </w:pPr>
      <w:r>
        <w:rPr>
          <w:rFonts w:ascii="Georgia" w:hAnsi="Georgia"/>
        </w:rPr>
        <w:t>Other</w:t>
      </w:r>
    </w:p>
    <w:p w:rsidR="003225D3" w:rsidRDefault="003225D3">
      <w:pPr>
        <w:pStyle w:val="Normal1"/>
      </w:pPr>
    </w:p>
    <w:p w:rsidR="003225D3" w:rsidRDefault="003225D3">
      <w:pPr>
        <w:pStyle w:val="Normal1"/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283"/>
      </w:tblGrid>
      <w:tr w:rsidR="00363696" w:rsidTr="00363696">
        <w:trPr>
          <w:trHeight w:val="2024"/>
          <w:jc w:val="right"/>
        </w:trPr>
        <w:tc>
          <w:tcPr>
            <w:tcW w:w="928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63696" w:rsidRPr="00363696" w:rsidRDefault="00363696" w:rsidP="00363696">
            <w:pPr>
              <w:pStyle w:val="Normal1"/>
              <w:rPr>
                <w:rFonts w:ascii="Jokerman" w:hAnsi="Jokerman"/>
                <w:b/>
                <w:sz w:val="28"/>
              </w:rPr>
            </w:pPr>
            <w:r w:rsidRPr="00363696">
              <w:rPr>
                <w:rFonts w:ascii="Jokerman" w:hAnsi="Jokerman"/>
                <w:b/>
                <w:sz w:val="28"/>
              </w:rPr>
              <w:t>Extension</w:t>
            </w:r>
            <w:r>
              <w:rPr>
                <w:rFonts w:ascii="Jokerman" w:hAnsi="Jokerman"/>
                <w:b/>
                <w:sz w:val="28"/>
              </w:rPr>
              <w:t xml:space="preserve"> Activity</w:t>
            </w:r>
            <w:r w:rsidRPr="00363696">
              <w:rPr>
                <w:rFonts w:ascii="Jokerman" w:hAnsi="Jokerman"/>
                <w:b/>
                <w:sz w:val="28"/>
              </w:rPr>
              <w:t>:</w:t>
            </w:r>
          </w:p>
          <w:p w:rsidR="00363696" w:rsidRDefault="00363696" w:rsidP="00363696">
            <w:pPr>
              <w:pStyle w:val="Normal1"/>
              <w:rPr>
                <w:rFonts w:ascii="Georgia" w:hAnsi="Georg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8A10C5" wp14:editId="38B22C69">
                  <wp:simplePos x="0" y="0"/>
                  <wp:positionH relativeFrom="column">
                    <wp:posOffset>-874395</wp:posOffset>
                  </wp:positionH>
                  <wp:positionV relativeFrom="paragraph">
                    <wp:posOffset>151130</wp:posOffset>
                  </wp:positionV>
                  <wp:extent cx="1315085" cy="1390015"/>
                  <wp:effectExtent l="0" t="0" r="0" b="0"/>
                  <wp:wrapNone/>
                  <wp:docPr id="2" name="Picture 2" descr="C:\Documents and Settings\jpiner\Local Settings\Temporary Internet Files\Content.IE5\LE3U7HBY\13947352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LE3U7HBY\13947352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sz w:val="24"/>
              </w:rPr>
              <w:t xml:space="preserve">Use your knowledge of </w:t>
            </w:r>
            <w:r w:rsidRPr="00363696">
              <w:rPr>
                <w:rFonts w:ascii="Bradley Hand ITC" w:hAnsi="Bradley Hand ITC"/>
                <w:b/>
                <w:sz w:val="28"/>
              </w:rPr>
              <w:t>folk tale</w:t>
            </w:r>
            <w:r w:rsidRPr="00363696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4"/>
              </w:rPr>
              <w:t>elements to write you own!  Consider the following:</w:t>
            </w:r>
          </w:p>
          <w:p w:rsidR="00363696" w:rsidRPr="00363696" w:rsidRDefault="00363696" w:rsidP="00363696">
            <w:pPr>
              <w:pStyle w:val="Normal1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363696">
              <w:rPr>
                <w:rFonts w:ascii="Bradley Hand ITC" w:hAnsi="Bradley Hand ITC"/>
                <w:b/>
                <w:sz w:val="24"/>
                <w:szCs w:val="24"/>
              </w:rPr>
              <w:t>Characters</w:t>
            </w:r>
            <w:r w:rsidRPr="00363696">
              <w:rPr>
                <w:rFonts w:ascii="Georgia" w:hAnsi="Georgia"/>
                <w:sz w:val="24"/>
                <w:szCs w:val="24"/>
              </w:rPr>
              <w:t xml:space="preserve"> – Will </w:t>
            </w:r>
            <w:r w:rsidR="00117492">
              <w:rPr>
                <w:rFonts w:ascii="Georgia" w:hAnsi="Georgia"/>
                <w:sz w:val="24"/>
                <w:szCs w:val="24"/>
              </w:rPr>
              <w:t>your characters be</w:t>
            </w:r>
            <w:r w:rsidRPr="00363696">
              <w:rPr>
                <w:rFonts w:ascii="Georgia" w:hAnsi="Georgia"/>
                <w:sz w:val="24"/>
                <w:szCs w:val="24"/>
              </w:rPr>
              <w:t xml:space="preserve"> animals or people?</w:t>
            </w:r>
          </w:p>
          <w:p w:rsidR="00363696" w:rsidRPr="00363696" w:rsidRDefault="00363696" w:rsidP="00363696">
            <w:pPr>
              <w:pStyle w:val="Normal1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363696">
              <w:rPr>
                <w:rFonts w:ascii="Bradley Hand ITC" w:hAnsi="Bradley Hand ITC"/>
                <w:b/>
                <w:sz w:val="24"/>
                <w:szCs w:val="24"/>
              </w:rPr>
              <w:t>Setting</w:t>
            </w:r>
            <w:r w:rsidRPr="00363696">
              <w:rPr>
                <w:rFonts w:ascii="Georgia" w:hAnsi="Georgia"/>
                <w:sz w:val="24"/>
                <w:szCs w:val="24"/>
              </w:rPr>
              <w:t xml:space="preserve"> – Where/when will your story be set?</w:t>
            </w:r>
          </w:p>
          <w:p w:rsidR="00363696" w:rsidRPr="00363696" w:rsidRDefault="00363696" w:rsidP="00363696">
            <w:pPr>
              <w:pStyle w:val="Normal1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363696">
              <w:rPr>
                <w:rFonts w:ascii="Bradley Hand ITC" w:hAnsi="Bradley Hand ITC"/>
                <w:b/>
                <w:sz w:val="24"/>
                <w:szCs w:val="24"/>
              </w:rPr>
              <w:t>Theme or Moral</w:t>
            </w:r>
            <w:r w:rsidRPr="00363696">
              <w:rPr>
                <w:rFonts w:ascii="Georgia" w:hAnsi="Georgia"/>
                <w:sz w:val="24"/>
                <w:szCs w:val="24"/>
              </w:rPr>
              <w:t xml:space="preserve"> – What will readers </w:t>
            </w:r>
            <w:proofErr w:type="gramStart"/>
            <w:r w:rsidRPr="00363696">
              <w:rPr>
                <w:rFonts w:ascii="Georgia" w:hAnsi="Georgia"/>
                <w:sz w:val="24"/>
                <w:szCs w:val="24"/>
              </w:rPr>
              <w:t>learn</w:t>
            </w:r>
            <w:proofErr w:type="gramEnd"/>
            <w:r w:rsidRPr="00363696">
              <w:rPr>
                <w:rFonts w:ascii="Georgia" w:hAnsi="Georgia"/>
                <w:sz w:val="24"/>
                <w:szCs w:val="24"/>
              </w:rPr>
              <w:t xml:space="preserve"> from your story?</w:t>
            </w:r>
          </w:p>
          <w:p w:rsidR="00363696" w:rsidRPr="00363696" w:rsidRDefault="00363696" w:rsidP="00363696">
            <w:pPr>
              <w:pStyle w:val="Normal1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363696">
              <w:rPr>
                <w:rFonts w:ascii="Bradley Hand ITC" w:hAnsi="Bradley Hand ITC"/>
                <w:b/>
                <w:sz w:val="24"/>
                <w:szCs w:val="24"/>
              </w:rPr>
              <w:t>Literary Elements</w:t>
            </w:r>
            <w:r w:rsidRPr="00363696">
              <w:rPr>
                <w:rFonts w:ascii="Georgia" w:hAnsi="Georgia"/>
                <w:sz w:val="24"/>
                <w:szCs w:val="24"/>
              </w:rPr>
              <w:t xml:space="preserve"> – Will you use personification, dialect, etc.?</w:t>
            </w:r>
            <w:bookmarkStart w:id="0" w:name="_GoBack"/>
            <w:bookmarkEnd w:id="0"/>
          </w:p>
        </w:tc>
      </w:tr>
    </w:tbl>
    <w:p w:rsidR="003225D3" w:rsidRDefault="003225D3">
      <w:pPr>
        <w:pStyle w:val="Normal1"/>
      </w:pPr>
    </w:p>
    <w:sectPr w:rsidR="003225D3" w:rsidSect="00363696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2E1"/>
    <w:multiLevelType w:val="multilevel"/>
    <w:tmpl w:val="E6A2678A"/>
    <w:lvl w:ilvl="0">
      <w:start w:val="1"/>
      <w:numFmt w:val="decimal"/>
      <w:lvlText w:val="%1."/>
      <w:lvlJc w:val="left"/>
      <w:pPr>
        <w:ind w:left="720" w:firstLine="360"/>
      </w:pPr>
      <w:rPr>
        <w:rFonts w:ascii="Bradley Hand ITC" w:hAnsi="Bradley Hand ITC" w:hint="default"/>
        <w:b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4CF1AFA"/>
    <w:multiLevelType w:val="multilevel"/>
    <w:tmpl w:val="A268F9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D6D6E8E"/>
    <w:multiLevelType w:val="hybridMultilevel"/>
    <w:tmpl w:val="141E3E40"/>
    <w:lvl w:ilvl="0" w:tplc="5128E7C6">
      <w:numFmt w:val="bullet"/>
      <w:lvlText w:val="-"/>
      <w:lvlJc w:val="left"/>
      <w:pPr>
        <w:ind w:left="1080" w:hanging="360"/>
      </w:pPr>
      <w:rPr>
        <w:rFonts w:ascii="Georgia" w:eastAsia="Arial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1B5711"/>
    <w:multiLevelType w:val="hybridMultilevel"/>
    <w:tmpl w:val="C8586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D5EA2"/>
    <w:multiLevelType w:val="multilevel"/>
    <w:tmpl w:val="97E813EE"/>
    <w:lvl w:ilvl="0">
      <w:start w:val="1"/>
      <w:numFmt w:val="decimal"/>
      <w:lvlText w:val="%1."/>
      <w:lvlJc w:val="left"/>
      <w:pPr>
        <w:ind w:left="4320" w:firstLine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50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57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64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72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79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93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D3"/>
    <w:rsid w:val="00117492"/>
    <w:rsid w:val="001F6E91"/>
    <w:rsid w:val="002F639C"/>
    <w:rsid w:val="003225D3"/>
    <w:rsid w:val="00363696"/>
    <w:rsid w:val="003B4B18"/>
    <w:rsid w:val="004809A9"/>
    <w:rsid w:val="004E437B"/>
    <w:rsid w:val="00541CC1"/>
    <w:rsid w:val="0080577A"/>
    <w:rsid w:val="00921A50"/>
    <w:rsid w:val="00C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225D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225D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225D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225D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225D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225D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25D3"/>
  </w:style>
  <w:style w:type="paragraph" w:styleId="Title">
    <w:name w:val="Title"/>
    <w:basedOn w:val="Normal1"/>
    <w:next w:val="Normal1"/>
    <w:rsid w:val="003225D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225D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921A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225D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225D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225D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225D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225D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225D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25D3"/>
  </w:style>
  <w:style w:type="paragraph" w:styleId="Title">
    <w:name w:val="Title"/>
    <w:basedOn w:val="Normal1"/>
    <w:next w:val="Normal1"/>
    <w:rsid w:val="003225D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225D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921A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jpiner</dc:creator>
  <cp:lastModifiedBy>jpiner</cp:lastModifiedBy>
  <cp:revision>7</cp:revision>
  <dcterms:created xsi:type="dcterms:W3CDTF">2016-02-11T19:57:00Z</dcterms:created>
  <dcterms:modified xsi:type="dcterms:W3CDTF">2016-02-11T20:41:00Z</dcterms:modified>
</cp:coreProperties>
</file>