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440"/>
      </w:tblGrid>
      <w:tr w:rsidR="005B5FEC" w:rsidTr="005B5FEC">
        <w:tc>
          <w:tcPr>
            <w:tcW w:w="10440" w:type="dxa"/>
            <w:tcBorders>
              <w:top w:val="nil"/>
              <w:left w:val="nil"/>
              <w:right w:val="nil"/>
            </w:tcBorders>
          </w:tcPr>
          <w:p w:rsidR="005B5FEC" w:rsidRPr="005B5FEC" w:rsidRDefault="005B5FEC" w:rsidP="005B5FEC">
            <w:pPr>
              <w:rPr>
                <w:rFonts w:ascii="Bradley Hand ITC" w:hAnsi="Bradley Hand ITC"/>
                <w:b/>
                <w:sz w:val="24"/>
              </w:rPr>
            </w:pPr>
            <w:r>
              <w:rPr>
                <w:rFonts w:ascii="Bradley Hand ITC" w:hAnsi="Bradley Hand ITC"/>
                <w:b/>
                <w:noProof/>
                <w:sz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3855720</wp:posOffset>
                  </wp:positionH>
                  <wp:positionV relativeFrom="paragraph">
                    <wp:posOffset>-83820</wp:posOffset>
                  </wp:positionV>
                  <wp:extent cx="514350" cy="514350"/>
                  <wp:effectExtent l="19050" t="0" r="0" b="0"/>
                  <wp:wrapNone/>
                  <wp:docPr id="7" name="Picture 7" descr="C:\Documents and Settings\jcox\Local Settings\Temporary Internet Files\Content.IE5\T5MU6PVA\chat_icon_clip_art_749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jcox\Local Settings\Temporary Internet Files\Content.IE5\T5MU6PVA\chat_icon_clip_art_749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FEC">
              <w:rPr>
                <w:rFonts w:ascii="Bradley Hand ITC" w:hAnsi="Bradley Hand ITC"/>
                <w:b/>
                <w:sz w:val="32"/>
              </w:rPr>
              <w:t xml:space="preserve">SCOPE Debate                                                         </w:t>
            </w:r>
            <w:r w:rsidRPr="005B5FEC">
              <w:rPr>
                <w:rFonts w:ascii="Bradley Hand ITC" w:hAnsi="Bradley Hand ITC"/>
                <w:b/>
                <w:sz w:val="28"/>
              </w:rPr>
              <w:t xml:space="preserve">      Name:</w:t>
            </w:r>
          </w:p>
        </w:tc>
      </w:tr>
    </w:tbl>
    <w:p w:rsidR="008E5689" w:rsidRPr="0052500C" w:rsidRDefault="00DE11C7" w:rsidP="005B5FEC">
      <w:pPr>
        <w:spacing w:after="0" w:line="240" w:lineRule="auto"/>
        <w:rPr>
          <w:rFonts w:ascii="Georgia" w:hAnsi="Georgia"/>
          <w:sz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916"/>
      </w:tblGrid>
      <w:tr w:rsidR="0052500C" w:rsidTr="0052500C">
        <w:trPr>
          <w:trHeight w:val="715"/>
          <w:jc w:val="center"/>
        </w:trPr>
        <w:tc>
          <w:tcPr>
            <w:tcW w:w="8916" w:type="dxa"/>
          </w:tcPr>
          <w:p w:rsidR="0052500C" w:rsidRPr="0052500C" w:rsidRDefault="0052500C" w:rsidP="00AC0B13">
            <w:pPr>
              <w:jc w:val="center"/>
              <w:rPr>
                <w:rFonts w:ascii="Georgia" w:hAnsi="Georgia"/>
                <w:sz w:val="24"/>
              </w:rPr>
            </w:pPr>
            <w:proofErr w:type="gramStart"/>
            <w:r w:rsidRPr="0052500C">
              <w:rPr>
                <w:rFonts w:ascii="Georgia" w:hAnsi="Georgia"/>
                <w:sz w:val="24"/>
              </w:rPr>
              <w:t>An</w:t>
            </w:r>
            <w:proofErr w:type="gramEnd"/>
            <w:r w:rsidRPr="0052500C">
              <w:rPr>
                <w:rFonts w:ascii="Georgia" w:hAnsi="Georgia"/>
                <w:sz w:val="24"/>
              </w:rPr>
              <w:t xml:space="preserve"> </w:t>
            </w:r>
            <w:r w:rsidR="00AC0B13">
              <w:rPr>
                <w:rFonts w:ascii="Georgia" w:hAnsi="Georgia"/>
                <w:b/>
                <w:bCs/>
                <w:sz w:val="24"/>
                <w:u w:val="single"/>
              </w:rPr>
              <w:t>________________</w:t>
            </w:r>
            <w:r w:rsidRPr="0052500C">
              <w:rPr>
                <w:rFonts w:ascii="Georgia" w:hAnsi="Georgia"/>
                <w:b/>
                <w:bCs/>
                <w:sz w:val="24"/>
              </w:rPr>
              <w:t xml:space="preserve"> </w:t>
            </w:r>
            <w:r w:rsidRPr="0052500C">
              <w:rPr>
                <w:rFonts w:ascii="Georgia" w:hAnsi="Georgia"/>
                <w:sz w:val="24"/>
              </w:rPr>
              <w:t xml:space="preserve">makes a claim about a topic and justifies this claim with </w:t>
            </w:r>
            <w:r w:rsidR="00AC0B13">
              <w:rPr>
                <w:rFonts w:ascii="Georgia" w:hAnsi="Georgia"/>
                <w:b/>
                <w:sz w:val="24"/>
                <w:u w:val="single"/>
              </w:rPr>
              <w:t>____________________</w:t>
            </w:r>
            <w:r w:rsidRPr="0052500C">
              <w:rPr>
                <w:rFonts w:ascii="Georgia" w:hAnsi="Georgia"/>
                <w:sz w:val="24"/>
              </w:rPr>
              <w:t xml:space="preserve">.  The goal of an argument is to convince the audience that the claim is </w:t>
            </w:r>
            <w:r w:rsidR="00AC0B13">
              <w:rPr>
                <w:rFonts w:ascii="Georgia" w:hAnsi="Georgia"/>
                <w:b/>
                <w:sz w:val="24"/>
                <w:u w:val="single"/>
              </w:rPr>
              <w:t>________</w:t>
            </w:r>
            <w:r w:rsidRPr="0052500C">
              <w:rPr>
                <w:rFonts w:ascii="Georgia" w:hAnsi="Georgia"/>
                <w:sz w:val="24"/>
              </w:rPr>
              <w:t xml:space="preserve"> based on the evidence provided.</w:t>
            </w:r>
          </w:p>
        </w:tc>
      </w:tr>
    </w:tbl>
    <w:p w:rsidR="0052500C" w:rsidRPr="005B5FEC" w:rsidRDefault="0052500C" w:rsidP="005B5FEC">
      <w:pPr>
        <w:spacing w:after="0" w:line="240" w:lineRule="auto"/>
        <w:rPr>
          <w:rFonts w:ascii="Georgia" w:hAnsi="Georgia"/>
          <w:b/>
          <w:sz w:val="16"/>
        </w:rPr>
      </w:pPr>
    </w:p>
    <w:p w:rsidR="0052500C" w:rsidRPr="0052500C" w:rsidRDefault="0052500C" w:rsidP="005B5FEC">
      <w:pPr>
        <w:spacing w:after="0" w:line="240" w:lineRule="auto"/>
        <w:rPr>
          <w:rFonts w:ascii="Georgia" w:hAnsi="Georgia"/>
          <w:sz w:val="24"/>
        </w:rPr>
      </w:pPr>
      <w:r w:rsidRPr="0052500C">
        <w:rPr>
          <w:rFonts w:ascii="Georgia" w:hAnsi="Georgia"/>
          <w:b/>
          <w:sz w:val="24"/>
        </w:rPr>
        <w:t>Counterargument:</w:t>
      </w:r>
      <w:r w:rsidRPr="0052500C">
        <w:rPr>
          <w:rFonts w:ascii="Georgia" w:hAnsi="Georgia"/>
          <w:sz w:val="24"/>
        </w:rPr>
        <w:t xml:space="preserve">   Contrasting or </w:t>
      </w:r>
      <w:r w:rsidR="00AC0B13">
        <w:rPr>
          <w:rFonts w:ascii="Georgia" w:hAnsi="Georgia"/>
          <w:b/>
          <w:sz w:val="24"/>
          <w:u w:val="single"/>
        </w:rPr>
        <w:t>____________</w:t>
      </w:r>
      <w:r w:rsidRPr="0052500C">
        <w:rPr>
          <w:rFonts w:ascii="Georgia" w:hAnsi="Georgia"/>
          <w:sz w:val="24"/>
        </w:rPr>
        <w:t xml:space="preserve"> argument.</w:t>
      </w:r>
    </w:p>
    <w:p w:rsidR="0052500C" w:rsidRDefault="0052500C" w:rsidP="005B5FEC">
      <w:pPr>
        <w:spacing w:after="0" w:line="240" w:lineRule="auto"/>
        <w:rPr>
          <w:rFonts w:ascii="Georgia" w:hAnsi="Georgia"/>
          <w:sz w:val="24"/>
        </w:rPr>
      </w:pPr>
      <w:r w:rsidRPr="0052500C">
        <w:rPr>
          <w:rFonts w:ascii="Georgia" w:hAnsi="Georgia"/>
          <w:b/>
          <w:sz w:val="24"/>
        </w:rPr>
        <w:t>Rebuttal:</w:t>
      </w:r>
      <w:r w:rsidRPr="0052500C">
        <w:rPr>
          <w:rFonts w:ascii="Georgia" w:hAnsi="Georgia"/>
          <w:sz w:val="24"/>
        </w:rPr>
        <w:t xml:space="preserve">   A statement made to prove the opposing opinion (counterargument)</w:t>
      </w:r>
      <w:r w:rsidR="00AC0B13">
        <w:rPr>
          <w:rFonts w:ascii="Georgia" w:hAnsi="Georgia"/>
          <w:sz w:val="24"/>
        </w:rPr>
        <w:t xml:space="preserve"> to be </w:t>
      </w:r>
      <w:r w:rsidR="00AC0B13">
        <w:rPr>
          <w:rFonts w:ascii="Georgia" w:hAnsi="Georgia"/>
          <w:b/>
          <w:sz w:val="24"/>
          <w:u w:val="single"/>
        </w:rPr>
        <w:t>______</w:t>
      </w:r>
      <w:r w:rsidRPr="0052500C">
        <w:rPr>
          <w:rFonts w:ascii="Georgia" w:hAnsi="Georgia"/>
          <w:sz w:val="24"/>
        </w:rPr>
        <w:t>.</w:t>
      </w:r>
    </w:p>
    <w:p w:rsidR="0052500C" w:rsidRDefault="0052500C" w:rsidP="005B5FEC">
      <w:pPr>
        <w:spacing w:after="0" w:line="240" w:lineRule="auto"/>
        <w:rPr>
          <w:rFonts w:ascii="Georgia" w:hAnsi="Georgia"/>
          <w:sz w:val="24"/>
        </w:rPr>
      </w:pPr>
    </w:p>
    <w:p w:rsidR="005B5FEC" w:rsidRDefault="0052500C" w:rsidP="005B5FEC">
      <w:pPr>
        <w:spacing w:after="0" w:line="240" w:lineRule="auto"/>
        <w:jc w:val="center"/>
        <w:rPr>
          <w:rFonts w:ascii="Bradley Hand ITC" w:hAnsi="Bradley Hand ITC"/>
          <w:b/>
          <w:sz w:val="32"/>
        </w:rPr>
      </w:pPr>
      <w:r w:rsidRPr="0052500C">
        <w:rPr>
          <w:rFonts w:ascii="Bradley Hand ITC" w:hAnsi="Bradley Hand ITC"/>
          <w:b/>
          <w:sz w:val="32"/>
        </w:rPr>
        <w:t>Should Josh Become a YouTube Star?</w:t>
      </w:r>
    </w:p>
    <w:tbl>
      <w:tblPr>
        <w:tblStyle w:val="TableGrid"/>
        <w:tblW w:w="0" w:type="auto"/>
        <w:jc w:val="center"/>
        <w:tblLook w:val="04A0"/>
      </w:tblPr>
      <w:tblGrid>
        <w:gridCol w:w="5316"/>
      </w:tblGrid>
      <w:tr w:rsidR="0052500C" w:rsidTr="005B5FEC">
        <w:trPr>
          <w:trHeight w:val="864"/>
          <w:jc w:val="center"/>
        </w:trPr>
        <w:tc>
          <w:tcPr>
            <w:tcW w:w="5316" w:type="dxa"/>
            <w:shd w:val="clear" w:color="auto" w:fill="D9D9D9" w:themeFill="background1" w:themeFillShade="D9"/>
          </w:tcPr>
          <w:p w:rsidR="0052500C" w:rsidRPr="0052500C" w:rsidRDefault="005B5FEC" w:rsidP="005B5FEC">
            <w:pPr>
              <w:jc w:val="center"/>
              <w:rPr>
                <w:rFonts w:ascii="Bradley Hand ITC" w:hAnsi="Bradley Hand ITC"/>
                <w:b/>
                <w:sz w:val="24"/>
              </w:rPr>
            </w:pPr>
            <w:r>
              <w:rPr>
                <w:rFonts w:ascii="Bradley Hand ITC" w:hAnsi="Bradley Hand ITC"/>
                <w:b/>
                <w:sz w:val="24"/>
              </w:rPr>
              <w:t xml:space="preserve">Article </w:t>
            </w:r>
            <w:r w:rsidR="0052500C" w:rsidRPr="0052500C">
              <w:rPr>
                <w:rFonts w:ascii="Bradley Hand ITC" w:hAnsi="Bradley Hand ITC"/>
                <w:b/>
                <w:sz w:val="24"/>
              </w:rPr>
              <w:t>Vocabulary:</w:t>
            </w:r>
          </w:p>
          <w:p w:rsidR="0052500C" w:rsidRPr="005B5FEC" w:rsidRDefault="005B5FEC" w:rsidP="0038238B">
            <w:pPr>
              <w:ind w:firstLine="318"/>
              <w:rPr>
                <w:rFonts w:ascii="Georgia" w:hAnsi="Georgia"/>
              </w:rPr>
            </w:pPr>
            <w:r w:rsidRPr="005B5FEC">
              <w:rPr>
                <w:rFonts w:ascii="Georgia" w:hAnsi="Georgia"/>
                <w:b/>
              </w:rPr>
              <w:t>a</w:t>
            </w:r>
            <w:r w:rsidR="0052500C" w:rsidRPr="005B5FEC">
              <w:rPr>
                <w:rFonts w:ascii="Georgia" w:hAnsi="Georgia"/>
                <w:b/>
              </w:rPr>
              <w:t xml:space="preserve">massed:  </w:t>
            </w:r>
            <w:r w:rsidR="0052500C" w:rsidRPr="005B5FEC">
              <w:rPr>
                <w:rFonts w:ascii="Georgia" w:hAnsi="Georgia"/>
              </w:rPr>
              <w:t>to gather or collect</w:t>
            </w:r>
          </w:p>
          <w:p w:rsidR="0052500C" w:rsidRPr="005B5FEC" w:rsidRDefault="005B5FEC" w:rsidP="0038238B">
            <w:pPr>
              <w:ind w:firstLine="318"/>
              <w:rPr>
                <w:rFonts w:ascii="Georgia" w:hAnsi="Georgia"/>
              </w:rPr>
            </w:pPr>
            <w:r w:rsidRPr="005B5FEC">
              <w:rPr>
                <w:rFonts w:ascii="Georgia" w:hAnsi="Georgia"/>
                <w:b/>
              </w:rPr>
              <w:t>c</w:t>
            </w:r>
            <w:r w:rsidR="0052500C" w:rsidRPr="005B5FEC">
              <w:rPr>
                <w:rFonts w:ascii="Georgia" w:hAnsi="Georgia"/>
                <w:b/>
              </w:rPr>
              <w:t xml:space="preserve">ope:  </w:t>
            </w:r>
            <w:r w:rsidR="0052500C" w:rsidRPr="005B5FEC">
              <w:rPr>
                <w:rFonts w:ascii="Georgia" w:hAnsi="Georgia"/>
              </w:rPr>
              <w:t>to attempt to deal with problems</w:t>
            </w:r>
          </w:p>
          <w:p w:rsidR="0052500C" w:rsidRPr="005B5FEC" w:rsidRDefault="005B5FEC" w:rsidP="0038238B">
            <w:pPr>
              <w:ind w:firstLine="318"/>
              <w:rPr>
                <w:rFonts w:ascii="Georgia" w:hAnsi="Georgia"/>
              </w:rPr>
            </w:pPr>
            <w:r w:rsidRPr="005B5FEC">
              <w:rPr>
                <w:rFonts w:ascii="Georgia" w:hAnsi="Georgia"/>
                <w:b/>
              </w:rPr>
              <w:t>h</w:t>
            </w:r>
            <w:r w:rsidR="0052500C" w:rsidRPr="005B5FEC">
              <w:rPr>
                <w:rFonts w:ascii="Georgia" w:hAnsi="Georgia"/>
                <w:b/>
              </w:rPr>
              <w:t xml:space="preserve">one:  </w:t>
            </w:r>
            <w:r w:rsidR="006649A4" w:rsidRPr="005B5FEC">
              <w:rPr>
                <w:rFonts w:ascii="Georgia" w:hAnsi="Georgia"/>
              </w:rPr>
              <w:t>to improve upon or perfect</w:t>
            </w:r>
          </w:p>
          <w:p w:rsidR="005B5FEC" w:rsidRPr="006649A4" w:rsidRDefault="005B5FEC" w:rsidP="0038238B">
            <w:pPr>
              <w:ind w:firstLine="318"/>
              <w:rPr>
                <w:rFonts w:ascii="Georgia" w:hAnsi="Georgia"/>
                <w:sz w:val="24"/>
              </w:rPr>
            </w:pPr>
            <w:r w:rsidRPr="005B5FEC">
              <w:rPr>
                <w:rFonts w:ascii="Georgia" w:hAnsi="Georgia"/>
                <w:b/>
              </w:rPr>
              <w:t>l</w:t>
            </w:r>
            <w:r w:rsidR="006649A4" w:rsidRPr="005B5FEC">
              <w:rPr>
                <w:rFonts w:ascii="Georgia" w:hAnsi="Georgia"/>
                <w:b/>
              </w:rPr>
              <w:t xml:space="preserve">ucrative:  </w:t>
            </w:r>
            <w:r w:rsidR="006649A4" w:rsidRPr="005B5FEC">
              <w:rPr>
                <w:rFonts w:ascii="Georgia" w:hAnsi="Georgia"/>
              </w:rPr>
              <w:t>producing money or wealth</w:t>
            </w:r>
          </w:p>
        </w:tc>
      </w:tr>
    </w:tbl>
    <w:p w:rsidR="0052500C" w:rsidRDefault="005B5FEC" w:rsidP="005B5FEC">
      <w:pPr>
        <w:spacing w:after="0" w:line="240" w:lineRule="auto"/>
        <w:jc w:val="center"/>
        <w:rPr>
          <w:rFonts w:ascii="Bradley Hand ITC" w:hAnsi="Bradley Hand ITC"/>
          <w:sz w:val="24"/>
        </w:rPr>
      </w:pPr>
      <w:r>
        <w:rPr>
          <w:rFonts w:ascii="Bradley Hand ITC" w:hAnsi="Bradley Hand ITC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66040</wp:posOffset>
            </wp:positionV>
            <wp:extent cx="7200900" cy="35242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509" t="40900" r="9439" b="5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FEC" w:rsidRDefault="005B5FEC" w:rsidP="005B5FEC">
      <w:pPr>
        <w:spacing w:after="0" w:line="240" w:lineRule="auto"/>
        <w:jc w:val="center"/>
        <w:rPr>
          <w:rFonts w:ascii="Bradley Hand ITC" w:hAnsi="Bradley Hand ITC"/>
          <w:sz w:val="24"/>
        </w:rPr>
      </w:pPr>
    </w:p>
    <w:p w:rsidR="005B5FEC" w:rsidRDefault="005B5FEC" w:rsidP="005B5FEC">
      <w:pPr>
        <w:spacing w:after="0" w:line="240" w:lineRule="auto"/>
        <w:jc w:val="center"/>
        <w:rPr>
          <w:rFonts w:ascii="Bradley Hand ITC" w:hAnsi="Bradley Hand ITC"/>
          <w:sz w:val="24"/>
        </w:rPr>
      </w:pPr>
    </w:p>
    <w:p w:rsidR="005B5FEC" w:rsidRDefault="005B5FEC" w:rsidP="005B5FEC">
      <w:pPr>
        <w:spacing w:after="0" w:line="240" w:lineRule="auto"/>
        <w:jc w:val="center"/>
        <w:rPr>
          <w:rFonts w:ascii="Bradley Hand ITC" w:hAnsi="Bradley Hand ITC"/>
          <w:sz w:val="24"/>
        </w:rPr>
      </w:pPr>
    </w:p>
    <w:p w:rsidR="005B5FEC" w:rsidRDefault="005B5FEC" w:rsidP="005B5FEC">
      <w:pPr>
        <w:spacing w:after="0" w:line="240" w:lineRule="auto"/>
        <w:jc w:val="center"/>
        <w:rPr>
          <w:rFonts w:ascii="Bradley Hand ITC" w:hAnsi="Bradley Hand ITC"/>
          <w:sz w:val="24"/>
        </w:rPr>
      </w:pPr>
    </w:p>
    <w:p w:rsidR="005B5FEC" w:rsidRDefault="005B5FEC" w:rsidP="005B5FEC">
      <w:pPr>
        <w:spacing w:after="0" w:line="240" w:lineRule="auto"/>
        <w:jc w:val="center"/>
        <w:rPr>
          <w:rFonts w:ascii="Bradley Hand ITC" w:hAnsi="Bradley Hand ITC"/>
          <w:sz w:val="24"/>
        </w:rPr>
      </w:pPr>
    </w:p>
    <w:p w:rsidR="005B5FEC" w:rsidRDefault="005B5FEC" w:rsidP="005B5FEC">
      <w:pPr>
        <w:spacing w:after="0" w:line="240" w:lineRule="auto"/>
        <w:jc w:val="center"/>
        <w:rPr>
          <w:rFonts w:ascii="Bradley Hand ITC" w:hAnsi="Bradley Hand ITC"/>
          <w:sz w:val="24"/>
        </w:rPr>
      </w:pPr>
    </w:p>
    <w:p w:rsidR="005B5FEC" w:rsidRDefault="005B5FEC" w:rsidP="005B5FEC">
      <w:pPr>
        <w:spacing w:after="0" w:line="240" w:lineRule="auto"/>
        <w:jc w:val="center"/>
        <w:rPr>
          <w:rFonts w:ascii="Bradley Hand ITC" w:hAnsi="Bradley Hand ITC"/>
          <w:sz w:val="24"/>
        </w:rPr>
      </w:pPr>
    </w:p>
    <w:p w:rsidR="005B5FEC" w:rsidRDefault="005B5FEC" w:rsidP="005B5FEC">
      <w:pPr>
        <w:spacing w:after="0" w:line="240" w:lineRule="auto"/>
        <w:jc w:val="center"/>
        <w:rPr>
          <w:rFonts w:ascii="Bradley Hand ITC" w:hAnsi="Bradley Hand ITC"/>
          <w:sz w:val="24"/>
        </w:rPr>
      </w:pPr>
    </w:p>
    <w:p w:rsidR="005B5FEC" w:rsidRDefault="005B5FEC" w:rsidP="005B5FEC">
      <w:pPr>
        <w:spacing w:after="0" w:line="240" w:lineRule="auto"/>
        <w:jc w:val="center"/>
        <w:rPr>
          <w:rFonts w:ascii="Bradley Hand ITC" w:hAnsi="Bradley Hand ITC"/>
          <w:sz w:val="24"/>
        </w:rPr>
      </w:pPr>
    </w:p>
    <w:p w:rsidR="005B5FEC" w:rsidRDefault="005B5FEC" w:rsidP="005B5FEC">
      <w:pPr>
        <w:spacing w:after="0" w:line="240" w:lineRule="auto"/>
        <w:jc w:val="center"/>
        <w:rPr>
          <w:rFonts w:ascii="Bradley Hand ITC" w:hAnsi="Bradley Hand ITC"/>
          <w:sz w:val="24"/>
        </w:rPr>
      </w:pPr>
    </w:p>
    <w:p w:rsidR="005B5FEC" w:rsidRDefault="005B5FEC" w:rsidP="005B5FEC">
      <w:pPr>
        <w:spacing w:after="0" w:line="240" w:lineRule="auto"/>
        <w:jc w:val="center"/>
        <w:rPr>
          <w:rFonts w:ascii="Bradley Hand ITC" w:hAnsi="Bradley Hand ITC"/>
          <w:sz w:val="24"/>
        </w:rPr>
      </w:pPr>
    </w:p>
    <w:p w:rsidR="005B5FEC" w:rsidRDefault="005B5FEC" w:rsidP="005B5FEC">
      <w:pPr>
        <w:spacing w:after="0" w:line="240" w:lineRule="auto"/>
        <w:jc w:val="center"/>
        <w:rPr>
          <w:rFonts w:ascii="Bradley Hand ITC" w:hAnsi="Bradley Hand ITC"/>
          <w:sz w:val="24"/>
        </w:rPr>
      </w:pPr>
    </w:p>
    <w:p w:rsidR="005B5FEC" w:rsidRDefault="005B5FEC" w:rsidP="005B5FEC">
      <w:pPr>
        <w:spacing w:after="0" w:line="240" w:lineRule="auto"/>
        <w:jc w:val="center"/>
        <w:rPr>
          <w:rFonts w:ascii="Bradley Hand ITC" w:hAnsi="Bradley Hand ITC"/>
          <w:sz w:val="24"/>
        </w:rPr>
      </w:pPr>
    </w:p>
    <w:p w:rsidR="005B5FEC" w:rsidRDefault="005B5FEC" w:rsidP="005B5FEC">
      <w:pPr>
        <w:spacing w:after="0" w:line="240" w:lineRule="auto"/>
        <w:jc w:val="center"/>
        <w:rPr>
          <w:rFonts w:ascii="Bradley Hand ITC" w:hAnsi="Bradley Hand ITC"/>
          <w:sz w:val="24"/>
        </w:rPr>
      </w:pPr>
    </w:p>
    <w:p w:rsidR="005B5FEC" w:rsidRDefault="005B5FEC" w:rsidP="005B5FEC">
      <w:pPr>
        <w:spacing w:after="0" w:line="240" w:lineRule="auto"/>
        <w:jc w:val="center"/>
        <w:rPr>
          <w:rFonts w:ascii="Bradley Hand ITC" w:hAnsi="Bradley Hand ITC"/>
          <w:sz w:val="24"/>
        </w:rPr>
      </w:pPr>
    </w:p>
    <w:p w:rsidR="00DE11C7" w:rsidRDefault="00DE11C7" w:rsidP="005B5FEC">
      <w:pPr>
        <w:spacing w:after="0" w:line="240" w:lineRule="auto"/>
        <w:jc w:val="center"/>
        <w:rPr>
          <w:rFonts w:ascii="Bradley Hand ITC" w:hAnsi="Bradley Hand ITC"/>
          <w:sz w:val="24"/>
        </w:rPr>
      </w:pPr>
    </w:p>
    <w:p w:rsidR="00DE11C7" w:rsidRDefault="00DE11C7" w:rsidP="005B5FEC">
      <w:pPr>
        <w:spacing w:after="0" w:line="240" w:lineRule="auto"/>
        <w:jc w:val="center"/>
        <w:rPr>
          <w:rFonts w:ascii="Bradley Hand ITC" w:hAnsi="Bradley Hand ITC"/>
          <w:sz w:val="24"/>
        </w:rPr>
      </w:pPr>
    </w:p>
    <w:p w:rsidR="00DE11C7" w:rsidRDefault="00DE11C7" w:rsidP="005B5FEC">
      <w:pPr>
        <w:spacing w:after="0" w:line="240" w:lineRule="auto"/>
        <w:jc w:val="center"/>
        <w:rPr>
          <w:rFonts w:ascii="Bradley Hand ITC" w:hAnsi="Bradley Hand ITC"/>
          <w:sz w:val="24"/>
        </w:rPr>
      </w:pPr>
      <w:r>
        <w:rPr>
          <w:rFonts w:ascii="Bradley Hand ITC" w:hAnsi="Bradley Hand ITC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119380</wp:posOffset>
            </wp:positionV>
            <wp:extent cx="7200900" cy="32194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363" t="38748" r="9178" b="12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1C7" w:rsidRDefault="00DE11C7" w:rsidP="005B5FEC">
      <w:pPr>
        <w:spacing w:after="0" w:line="240" w:lineRule="auto"/>
        <w:jc w:val="center"/>
        <w:rPr>
          <w:rFonts w:ascii="Bradley Hand ITC" w:hAnsi="Bradley Hand ITC"/>
          <w:sz w:val="24"/>
        </w:rPr>
      </w:pPr>
    </w:p>
    <w:p w:rsidR="00DE11C7" w:rsidRDefault="00DE11C7" w:rsidP="005B5FEC">
      <w:pPr>
        <w:spacing w:after="0" w:line="240" w:lineRule="auto"/>
        <w:jc w:val="center"/>
        <w:rPr>
          <w:rFonts w:ascii="Bradley Hand ITC" w:hAnsi="Bradley Hand ITC"/>
          <w:sz w:val="24"/>
        </w:rPr>
      </w:pPr>
    </w:p>
    <w:p w:rsidR="00DE11C7" w:rsidRDefault="00DE11C7" w:rsidP="005B5FEC">
      <w:pPr>
        <w:spacing w:after="0" w:line="240" w:lineRule="auto"/>
        <w:jc w:val="center"/>
        <w:rPr>
          <w:rFonts w:ascii="Bradley Hand ITC" w:hAnsi="Bradley Hand ITC"/>
          <w:sz w:val="24"/>
        </w:rPr>
      </w:pPr>
    </w:p>
    <w:p w:rsidR="00DE11C7" w:rsidRDefault="00DE11C7" w:rsidP="005B5FEC">
      <w:pPr>
        <w:spacing w:after="0" w:line="240" w:lineRule="auto"/>
        <w:jc w:val="center"/>
        <w:rPr>
          <w:rFonts w:ascii="Bradley Hand ITC" w:hAnsi="Bradley Hand ITC"/>
          <w:sz w:val="24"/>
        </w:rPr>
      </w:pPr>
    </w:p>
    <w:p w:rsidR="00DE11C7" w:rsidRDefault="00DE11C7" w:rsidP="005B5FEC">
      <w:pPr>
        <w:spacing w:after="0" w:line="240" w:lineRule="auto"/>
        <w:jc w:val="center"/>
        <w:rPr>
          <w:rFonts w:ascii="Bradley Hand ITC" w:hAnsi="Bradley Hand ITC"/>
          <w:sz w:val="24"/>
        </w:rPr>
      </w:pPr>
    </w:p>
    <w:p w:rsidR="00DE11C7" w:rsidRDefault="00DE11C7" w:rsidP="005B5FEC">
      <w:pPr>
        <w:spacing w:after="0" w:line="240" w:lineRule="auto"/>
        <w:jc w:val="center"/>
        <w:rPr>
          <w:rFonts w:ascii="Bradley Hand ITC" w:hAnsi="Bradley Hand ITC"/>
          <w:sz w:val="24"/>
        </w:rPr>
      </w:pPr>
    </w:p>
    <w:p w:rsidR="00DE11C7" w:rsidRDefault="00DE11C7" w:rsidP="005B5FEC">
      <w:pPr>
        <w:spacing w:after="0" w:line="240" w:lineRule="auto"/>
        <w:jc w:val="center"/>
        <w:rPr>
          <w:rFonts w:ascii="Bradley Hand ITC" w:hAnsi="Bradley Hand ITC"/>
          <w:sz w:val="24"/>
        </w:rPr>
      </w:pPr>
    </w:p>
    <w:p w:rsidR="00DE11C7" w:rsidRDefault="00DE11C7" w:rsidP="005B5FEC">
      <w:pPr>
        <w:spacing w:after="0" w:line="240" w:lineRule="auto"/>
        <w:jc w:val="center"/>
        <w:rPr>
          <w:rFonts w:ascii="Bradley Hand ITC" w:hAnsi="Bradley Hand ITC"/>
          <w:sz w:val="24"/>
        </w:rPr>
      </w:pPr>
    </w:p>
    <w:p w:rsidR="005B5FEC" w:rsidRDefault="005B5FEC" w:rsidP="005B5FEC">
      <w:pPr>
        <w:spacing w:after="0" w:line="240" w:lineRule="auto"/>
        <w:jc w:val="center"/>
        <w:rPr>
          <w:rFonts w:ascii="Bradley Hand ITC" w:hAnsi="Bradley Hand ITC"/>
          <w:sz w:val="24"/>
        </w:rPr>
      </w:pPr>
    </w:p>
    <w:p w:rsidR="00DE11C7" w:rsidRDefault="00DE11C7" w:rsidP="005B5FEC">
      <w:pPr>
        <w:spacing w:after="0" w:line="240" w:lineRule="auto"/>
        <w:jc w:val="center"/>
        <w:rPr>
          <w:rFonts w:ascii="Bradley Hand ITC" w:hAnsi="Bradley Hand ITC"/>
          <w:sz w:val="24"/>
        </w:rPr>
      </w:pPr>
    </w:p>
    <w:p w:rsidR="00DE11C7" w:rsidRDefault="00DE11C7" w:rsidP="005B5FEC">
      <w:pPr>
        <w:spacing w:after="0" w:line="240" w:lineRule="auto"/>
        <w:jc w:val="center"/>
        <w:rPr>
          <w:rFonts w:ascii="Bradley Hand ITC" w:hAnsi="Bradley Hand ITC"/>
          <w:sz w:val="24"/>
        </w:rPr>
      </w:pPr>
    </w:p>
    <w:p w:rsidR="00DE11C7" w:rsidRDefault="00DE11C7" w:rsidP="005B5FEC">
      <w:pPr>
        <w:spacing w:after="0" w:line="240" w:lineRule="auto"/>
        <w:jc w:val="center"/>
        <w:rPr>
          <w:rFonts w:ascii="Bradley Hand ITC" w:hAnsi="Bradley Hand ITC"/>
          <w:sz w:val="24"/>
        </w:rPr>
      </w:pPr>
    </w:p>
    <w:p w:rsidR="00DE11C7" w:rsidRDefault="00DE11C7" w:rsidP="005B5FEC">
      <w:pPr>
        <w:spacing w:after="0" w:line="240" w:lineRule="auto"/>
        <w:jc w:val="center"/>
        <w:rPr>
          <w:rFonts w:ascii="Bradley Hand ITC" w:hAnsi="Bradley Hand ITC"/>
          <w:sz w:val="24"/>
        </w:rPr>
      </w:pPr>
    </w:p>
    <w:p w:rsidR="00DE11C7" w:rsidRDefault="00DE11C7" w:rsidP="005B5FEC">
      <w:pPr>
        <w:spacing w:after="0" w:line="240" w:lineRule="auto"/>
        <w:jc w:val="center"/>
        <w:rPr>
          <w:rFonts w:ascii="Bradley Hand ITC" w:hAnsi="Bradley Hand ITC"/>
          <w:sz w:val="24"/>
        </w:rPr>
      </w:pPr>
    </w:p>
    <w:p w:rsidR="00DE11C7" w:rsidRDefault="00DE11C7" w:rsidP="005B5FEC">
      <w:pPr>
        <w:spacing w:after="0" w:line="240" w:lineRule="auto"/>
        <w:jc w:val="center"/>
        <w:rPr>
          <w:rFonts w:ascii="Bradley Hand ITC" w:hAnsi="Bradley Hand ITC"/>
          <w:sz w:val="24"/>
        </w:rPr>
      </w:pPr>
    </w:p>
    <w:p w:rsidR="00DE11C7" w:rsidRDefault="00DE11C7" w:rsidP="005B5FEC">
      <w:pPr>
        <w:spacing w:after="0" w:line="240" w:lineRule="auto"/>
        <w:jc w:val="center"/>
        <w:rPr>
          <w:rFonts w:ascii="Bradley Hand ITC" w:hAnsi="Bradley Hand ITC"/>
          <w:sz w:val="24"/>
        </w:rPr>
      </w:pPr>
    </w:p>
    <w:p w:rsidR="00DE11C7" w:rsidRDefault="00DE11C7" w:rsidP="005B5FEC">
      <w:pPr>
        <w:spacing w:after="0" w:line="240" w:lineRule="auto"/>
        <w:jc w:val="center"/>
        <w:rPr>
          <w:rFonts w:ascii="Bradley Hand ITC" w:hAnsi="Bradley Hand ITC"/>
          <w:sz w:val="24"/>
        </w:rPr>
      </w:pPr>
      <w:r>
        <w:rPr>
          <w:rFonts w:ascii="Bradley Hand ITC" w:hAnsi="Bradley Hand ITC"/>
          <w:noProof/>
          <w:sz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135255</wp:posOffset>
            </wp:positionV>
            <wp:extent cx="7315200" cy="412432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706" t="20163" r="7846" b="14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1C7" w:rsidRPr="0052500C" w:rsidRDefault="00DE11C7" w:rsidP="005B5FEC">
      <w:pPr>
        <w:spacing w:after="0" w:line="240" w:lineRule="auto"/>
        <w:jc w:val="center"/>
        <w:rPr>
          <w:rFonts w:ascii="Bradley Hand ITC" w:hAnsi="Bradley Hand ITC"/>
          <w:sz w:val="24"/>
        </w:rPr>
      </w:pPr>
    </w:p>
    <w:sectPr w:rsidR="00DE11C7" w:rsidRPr="0052500C" w:rsidSect="00AC0B13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D094A"/>
    <w:multiLevelType w:val="hybridMultilevel"/>
    <w:tmpl w:val="3BFA62D8"/>
    <w:lvl w:ilvl="0" w:tplc="695A04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D2C1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06FE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F236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78D3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446B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567B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9E4F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8089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500C"/>
    <w:rsid w:val="000D1667"/>
    <w:rsid w:val="0038238B"/>
    <w:rsid w:val="003E7402"/>
    <w:rsid w:val="0052500C"/>
    <w:rsid w:val="005B5FEC"/>
    <w:rsid w:val="006649A4"/>
    <w:rsid w:val="006811AA"/>
    <w:rsid w:val="00AC0B13"/>
    <w:rsid w:val="00B258DF"/>
    <w:rsid w:val="00B64FCC"/>
    <w:rsid w:val="00DE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D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6066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782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556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jcox</dc:creator>
  <cp:keywords/>
  <dc:description/>
  <cp:lastModifiedBy>jcox</cp:lastModifiedBy>
  <cp:revision>3</cp:revision>
  <dcterms:created xsi:type="dcterms:W3CDTF">2015-03-31T18:32:00Z</dcterms:created>
  <dcterms:modified xsi:type="dcterms:W3CDTF">2015-03-31T18:34:00Z</dcterms:modified>
</cp:coreProperties>
</file>