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092" w:rsidRPr="00350947" w:rsidRDefault="00350947">
      <w:pPr>
        <w:rPr>
          <w:rFonts w:ascii="Lucida Handwriting" w:hAnsi="Lucida Handwriting"/>
          <w:b/>
          <w:sz w:val="24"/>
        </w:rPr>
      </w:pPr>
      <w:r>
        <w:t xml:space="preserve">Name: </w:t>
      </w:r>
    </w:p>
    <w:p w:rsidR="00350947" w:rsidRPr="00696630" w:rsidRDefault="00350947" w:rsidP="00350947">
      <w:pPr>
        <w:jc w:val="center"/>
        <w:rPr>
          <w:rFonts w:ascii="Lucida Handwriting" w:hAnsi="Lucida Handwriting"/>
          <w:b/>
        </w:rPr>
      </w:pPr>
      <w:r w:rsidRPr="00696630">
        <w:rPr>
          <w:rFonts w:ascii="Lucida Handwriting" w:hAnsi="Lucida Handwriting"/>
          <w:b/>
        </w:rPr>
        <w:t>What is Text Evidence?</w:t>
      </w:r>
    </w:p>
    <w:p w:rsidR="00350947" w:rsidRPr="00696630" w:rsidRDefault="00350947" w:rsidP="00350947">
      <w:pPr>
        <w:rPr>
          <w:sz w:val="20"/>
        </w:rPr>
      </w:pPr>
      <w:r w:rsidRPr="00696630">
        <w:rPr>
          <w:sz w:val="20"/>
        </w:rPr>
        <w:t>What do my teachers mean when they ask me to support my answer with “textual evidence”?</w:t>
      </w:r>
    </w:p>
    <w:p w:rsidR="00000000" w:rsidRPr="00696630" w:rsidRDefault="005906B6" w:rsidP="00350947">
      <w:pPr>
        <w:pStyle w:val="ListParagraph"/>
        <w:numPr>
          <w:ilvl w:val="0"/>
          <w:numId w:val="4"/>
        </w:numPr>
        <w:rPr>
          <w:rFonts w:asciiTheme="minorHAnsi" w:eastAsiaTheme="minorHAnsi" w:hAnsiTheme="minorHAnsi"/>
          <w:sz w:val="22"/>
        </w:rPr>
      </w:pPr>
      <w:r w:rsidRPr="00696630">
        <w:rPr>
          <w:rFonts w:asciiTheme="minorHAnsi" w:eastAsiaTheme="minorHAnsi" w:hAnsiTheme="minorHAnsi"/>
          <w:sz w:val="22"/>
        </w:rPr>
        <w:t xml:space="preserve">Text Evidence is words, dialogue or phrases that come </w:t>
      </w:r>
      <w:r w:rsidR="00350947" w:rsidRPr="00696630">
        <w:rPr>
          <w:rFonts w:asciiTheme="minorHAnsi" w:eastAsiaTheme="minorHAnsi" w:hAnsiTheme="minorHAnsi"/>
          <w:sz w:val="22"/>
        </w:rPr>
        <w:t>_________________________</w:t>
      </w:r>
      <w:r w:rsidRPr="00696630">
        <w:rPr>
          <w:rFonts w:asciiTheme="minorHAnsi" w:eastAsiaTheme="minorHAnsi" w:hAnsiTheme="minorHAnsi"/>
          <w:sz w:val="22"/>
        </w:rPr>
        <w:t xml:space="preserve"> from the text. </w:t>
      </w:r>
    </w:p>
    <w:p w:rsidR="00000000" w:rsidRPr="00696630" w:rsidRDefault="005906B6" w:rsidP="00350947">
      <w:pPr>
        <w:pStyle w:val="ListParagraph"/>
        <w:numPr>
          <w:ilvl w:val="0"/>
          <w:numId w:val="4"/>
        </w:numPr>
        <w:rPr>
          <w:rFonts w:asciiTheme="minorHAnsi" w:hAnsiTheme="minorHAnsi"/>
          <w:sz w:val="22"/>
        </w:rPr>
      </w:pPr>
      <w:r w:rsidRPr="00696630">
        <w:rPr>
          <w:rFonts w:asciiTheme="minorHAnsi" w:eastAsiaTheme="minorEastAsia" w:hAnsiTheme="minorHAnsi"/>
          <w:sz w:val="22"/>
        </w:rPr>
        <w:t xml:space="preserve">We use text evidence to </w:t>
      </w:r>
      <w:r w:rsidR="00350947" w:rsidRPr="00696630">
        <w:rPr>
          <w:rFonts w:asciiTheme="minorHAnsi" w:eastAsiaTheme="minorEastAsia" w:hAnsiTheme="minorHAnsi"/>
          <w:sz w:val="22"/>
        </w:rPr>
        <w:t>___________________</w:t>
      </w:r>
      <w:r w:rsidRPr="00696630">
        <w:rPr>
          <w:rFonts w:asciiTheme="minorHAnsi" w:eastAsiaTheme="minorEastAsia" w:hAnsiTheme="minorHAnsi"/>
          <w:sz w:val="22"/>
        </w:rPr>
        <w:t xml:space="preserve"> our thoughts, ideas and answers. </w:t>
      </w:r>
    </w:p>
    <w:p w:rsidR="00000000" w:rsidRPr="00696630" w:rsidRDefault="005906B6" w:rsidP="00350947">
      <w:pPr>
        <w:pStyle w:val="ListParagraph"/>
        <w:numPr>
          <w:ilvl w:val="0"/>
          <w:numId w:val="4"/>
        </w:numPr>
        <w:rPr>
          <w:rFonts w:asciiTheme="minorHAnsi" w:hAnsiTheme="minorHAnsi"/>
          <w:sz w:val="22"/>
        </w:rPr>
      </w:pPr>
      <w:r w:rsidRPr="00696630">
        <w:rPr>
          <w:rFonts w:asciiTheme="minorHAnsi" w:eastAsiaTheme="minorEastAsia" w:hAnsiTheme="minorHAnsi"/>
          <w:sz w:val="22"/>
        </w:rPr>
        <w:t xml:space="preserve">Text evidence </w:t>
      </w:r>
      <w:r w:rsidR="00350947" w:rsidRPr="00696630">
        <w:rPr>
          <w:rFonts w:asciiTheme="minorHAnsi" w:eastAsiaTheme="minorEastAsia" w:hAnsiTheme="minorHAnsi"/>
          <w:sz w:val="22"/>
        </w:rPr>
        <w:t>______________</w:t>
      </w:r>
      <w:r w:rsidRPr="00696630">
        <w:rPr>
          <w:rFonts w:asciiTheme="minorHAnsi" w:eastAsiaTheme="minorEastAsia" w:hAnsiTheme="minorHAnsi"/>
          <w:sz w:val="22"/>
        </w:rPr>
        <w:t>w</w:t>
      </w:r>
      <w:r w:rsidRPr="00696630">
        <w:rPr>
          <w:rFonts w:asciiTheme="minorHAnsi" w:eastAsiaTheme="minorEastAsia" w:hAnsiTheme="minorHAnsi"/>
          <w:sz w:val="22"/>
        </w:rPr>
        <w:t xml:space="preserve">hy we wrote the answer we did. </w:t>
      </w:r>
      <w:r w:rsidR="00350947" w:rsidRPr="00696630">
        <w:rPr>
          <w:rFonts w:asciiTheme="minorHAnsi" w:eastAsiaTheme="minorEastAsia" w:hAnsiTheme="minorHAnsi"/>
          <w:sz w:val="22"/>
        </w:rPr>
        <w:br/>
      </w:r>
    </w:p>
    <w:p w:rsidR="00350947" w:rsidRPr="00696630" w:rsidRDefault="00350947">
      <w:pPr>
        <w:rPr>
          <w:sz w:val="20"/>
        </w:rPr>
      </w:pPr>
      <w:r w:rsidRPr="00696630">
        <w:rPr>
          <w:sz w:val="20"/>
        </w:rPr>
        <w:t>What is my teacher looking for when they ask for text evidence?</w:t>
      </w:r>
    </w:p>
    <w:p w:rsidR="00000000" w:rsidRPr="00696630" w:rsidRDefault="005906B6" w:rsidP="00350947">
      <w:pPr>
        <w:numPr>
          <w:ilvl w:val="0"/>
          <w:numId w:val="5"/>
        </w:numPr>
        <w:rPr>
          <w:sz w:val="20"/>
        </w:rPr>
      </w:pPr>
      <w:r w:rsidRPr="00696630">
        <w:rPr>
          <w:sz w:val="20"/>
        </w:rPr>
        <w:t xml:space="preserve">For you to copy lines </w:t>
      </w:r>
      <w:r w:rsidR="00387CDF" w:rsidRPr="00696630">
        <w:rPr>
          <w:sz w:val="20"/>
        </w:rPr>
        <w:t>____________________</w:t>
      </w:r>
      <w:r w:rsidRPr="00696630">
        <w:rPr>
          <w:sz w:val="20"/>
        </w:rPr>
        <w:t xml:space="preserve">from </w:t>
      </w:r>
      <w:r w:rsidRPr="00696630">
        <w:rPr>
          <w:sz w:val="20"/>
        </w:rPr>
        <w:t>the text.</w:t>
      </w:r>
    </w:p>
    <w:p w:rsidR="00000000" w:rsidRPr="00696630" w:rsidRDefault="005906B6" w:rsidP="00350947">
      <w:pPr>
        <w:numPr>
          <w:ilvl w:val="0"/>
          <w:numId w:val="5"/>
        </w:numPr>
        <w:rPr>
          <w:sz w:val="20"/>
        </w:rPr>
      </w:pPr>
      <w:r w:rsidRPr="00696630">
        <w:rPr>
          <w:sz w:val="20"/>
        </w:rPr>
        <w:t xml:space="preserve">For you to put </w:t>
      </w:r>
      <w:r w:rsidR="00387CDF" w:rsidRPr="00696630">
        <w:rPr>
          <w:sz w:val="20"/>
        </w:rPr>
        <w:t>_________________________________</w:t>
      </w:r>
      <w:r w:rsidRPr="00696630">
        <w:rPr>
          <w:sz w:val="20"/>
        </w:rPr>
        <w:t xml:space="preserve"> around the lines you copied</w:t>
      </w:r>
    </w:p>
    <w:p w:rsidR="00000000" w:rsidRPr="00696630" w:rsidRDefault="005906B6" w:rsidP="00350947">
      <w:pPr>
        <w:numPr>
          <w:ilvl w:val="0"/>
          <w:numId w:val="5"/>
        </w:numPr>
        <w:rPr>
          <w:sz w:val="20"/>
        </w:rPr>
      </w:pPr>
      <w:r w:rsidRPr="00696630">
        <w:rPr>
          <w:sz w:val="20"/>
        </w:rPr>
        <w:t xml:space="preserve">For you to cite your source, by using a page number (if given). </w:t>
      </w:r>
    </w:p>
    <w:p w:rsidR="00000000" w:rsidRPr="00696630" w:rsidRDefault="005906B6" w:rsidP="00350947">
      <w:pPr>
        <w:numPr>
          <w:ilvl w:val="0"/>
          <w:numId w:val="5"/>
        </w:numPr>
        <w:rPr>
          <w:sz w:val="20"/>
        </w:rPr>
      </w:pPr>
      <w:r w:rsidRPr="00696630">
        <w:rPr>
          <w:sz w:val="20"/>
        </w:rPr>
        <w:t xml:space="preserve">Use a sentence </w:t>
      </w:r>
      <w:r w:rsidR="00387CDF" w:rsidRPr="00696630">
        <w:rPr>
          <w:sz w:val="20"/>
        </w:rPr>
        <w:t>____________________</w:t>
      </w:r>
      <w:r w:rsidRPr="00696630">
        <w:rPr>
          <w:sz w:val="20"/>
        </w:rPr>
        <w:t xml:space="preserve"> </w:t>
      </w:r>
      <w:r w:rsidRPr="00696630">
        <w:rPr>
          <w:sz w:val="20"/>
        </w:rPr>
        <w:br/>
        <w:t xml:space="preserve">              “For example…”</w:t>
      </w:r>
      <w:r w:rsidRPr="00696630">
        <w:rPr>
          <w:sz w:val="20"/>
        </w:rPr>
        <w:br/>
        <w:t xml:space="preserve">              </w:t>
      </w:r>
      <w:proofErr w:type="gramStart"/>
      <w:r w:rsidRPr="00696630">
        <w:rPr>
          <w:sz w:val="20"/>
        </w:rPr>
        <w:t>“ In</w:t>
      </w:r>
      <w:proofErr w:type="gramEnd"/>
      <w:r w:rsidRPr="00696630">
        <w:rPr>
          <w:sz w:val="20"/>
        </w:rPr>
        <w:t xml:space="preserve"> the text it states…” </w:t>
      </w:r>
      <w:r w:rsidRPr="00696630">
        <w:rPr>
          <w:sz w:val="20"/>
        </w:rPr>
        <w:br/>
        <w:t xml:space="preserve">             “ I know this because….”</w:t>
      </w:r>
    </w:p>
    <w:p w:rsidR="00350947" w:rsidRPr="00696630" w:rsidRDefault="00350947">
      <w:pPr>
        <w:rPr>
          <w:rFonts w:ascii="Lucida Handwriting" w:hAnsi="Lucida Handwriting"/>
          <w:b/>
        </w:rPr>
      </w:pPr>
      <w:r w:rsidRPr="00696630">
        <w:rPr>
          <w:rFonts w:ascii="Lucida Handwriting" w:hAnsi="Lucida Handwriting"/>
          <w:b/>
        </w:rPr>
        <w:t>Example or Non-Example</w:t>
      </w:r>
    </w:p>
    <w:p w:rsidR="00350947" w:rsidRPr="00696630" w:rsidRDefault="00350947">
      <w:pPr>
        <w:rPr>
          <w:sz w:val="20"/>
        </w:rPr>
      </w:pPr>
      <w:r w:rsidRPr="00696630">
        <w:rPr>
          <w:b/>
          <w:sz w:val="20"/>
        </w:rPr>
        <w:t>Directions:</w:t>
      </w:r>
      <w:r w:rsidRPr="00696630">
        <w:rPr>
          <w:sz w:val="20"/>
        </w:rPr>
        <w:t xml:space="preserve"> Read the following examples and determine if the answer given is an “Example” of text evidence being used or a “Non-Example” of text evidence being used. If text evidence is used, highlight or underline it. </w:t>
      </w:r>
    </w:p>
    <w:tbl>
      <w:tblPr>
        <w:tblStyle w:val="TableGrid"/>
        <w:tblW w:w="11245" w:type="dxa"/>
        <w:tblInd w:w="-455" w:type="dxa"/>
        <w:tblLook w:val="04A0" w:firstRow="1" w:lastRow="0" w:firstColumn="1" w:lastColumn="0" w:noHBand="0" w:noVBand="1"/>
      </w:tblPr>
      <w:tblGrid>
        <w:gridCol w:w="1853"/>
        <w:gridCol w:w="6517"/>
        <w:gridCol w:w="1440"/>
        <w:gridCol w:w="1435"/>
      </w:tblGrid>
      <w:tr w:rsidR="006F516E" w:rsidTr="006F516E">
        <w:trPr>
          <w:trHeight w:val="638"/>
        </w:trPr>
        <w:tc>
          <w:tcPr>
            <w:tcW w:w="1853" w:type="dxa"/>
          </w:tcPr>
          <w:p w:rsidR="006F516E" w:rsidRPr="00350947" w:rsidRDefault="006F516E">
            <w:pPr>
              <w:rPr>
                <w:sz w:val="20"/>
              </w:rPr>
            </w:pPr>
            <w:r w:rsidRPr="00350947">
              <w:rPr>
                <w:sz w:val="20"/>
              </w:rPr>
              <w:t xml:space="preserve">Question </w:t>
            </w:r>
          </w:p>
        </w:tc>
        <w:tc>
          <w:tcPr>
            <w:tcW w:w="6517" w:type="dxa"/>
          </w:tcPr>
          <w:p w:rsidR="006F516E" w:rsidRPr="00350947" w:rsidRDefault="006F516E">
            <w:pPr>
              <w:rPr>
                <w:sz w:val="20"/>
              </w:rPr>
            </w:pPr>
            <w:r w:rsidRPr="00350947">
              <w:rPr>
                <w:sz w:val="20"/>
              </w:rPr>
              <w:t xml:space="preserve">Passage </w:t>
            </w:r>
          </w:p>
        </w:tc>
        <w:tc>
          <w:tcPr>
            <w:tcW w:w="1440" w:type="dxa"/>
          </w:tcPr>
          <w:p w:rsidR="006F516E" w:rsidRPr="00350947" w:rsidRDefault="006F516E">
            <w:pPr>
              <w:rPr>
                <w:sz w:val="20"/>
              </w:rPr>
            </w:pPr>
            <w:r>
              <w:rPr>
                <w:sz w:val="20"/>
              </w:rPr>
              <w:t xml:space="preserve">Example or Non-Example  </w:t>
            </w:r>
          </w:p>
        </w:tc>
        <w:tc>
          <w:tcPr>
            <w:tcW w:w="1435" w:type="dxa"/>
          </w:tcPr>
          <w:p w:rsidR="006F516E" w:rsidRDefault="006F516E">
            <w:pPr>
              <w:rPr>
                <w:sz w:val="20"/>
              </w:rPr>
            </w:pPr>
            <w:r>
              <w:rPr>
                <w:sz w:val="20"/>
              </w:rPr>
              <w:t>Does the text evidence prove the answer</w:t>
            </w:r>
          </w:p>
        </w:tc>
      </w:tr>
      <w:tr w:rsidR="006F516E" w:rsidTr="006F516E">
        <w:trPr>
          <w:trHeight w:val="845"/>
        </w:trPr>
        <w:tc>
          <w:tcPr>
            <w:tcW w:w="1853" w:type="dxa"/>
          </w:tcPr>
          <w:p w:rsidR="006F516E" w:rsidRPr="00350947" w:rsidRDefault="006F516E" w:rsidP="00350947">
            <w:pPr>
              <w:spacing w:after="160" w:line="259" w:lineRule="auto"/>
              <w:rPr>
                <w:sz w:val="20"/>
              </w:rPr>
            </w:pPr>
            <w:r w:rsidRPr="00350947">
              <w:rPr>
                <w:sz w:val="20"/>
              </w:rPr>
              <w:t>Use text evidence to support your answer that Andrew is a prankster.</w:t>
            </w:r>
          </w:p>
          <w:p w:rsidR="006F516E" w:rsidRPr="00350947" w:rsidRDefault="006F516E" w:rsidP="00350947">
            <w:pPr>
              <w:rPr>
                <w:sz w:val="20"/>
              </w:rPr>
            </w:pPr>
          </w:p>
        </w:tc>
        <w:tc>
          <w:tcPr>
            <w:tcW w:w="6517" w:type="dxa"/>
          </w:tcPr>
          <w:p w:rsidR="006F516E" w:rsidRPr="00350947" w:rsidRDefault="006F516E" w:rsidP="00350947">
            <w:pPr>
              <w:spacing w:after="160" w:line="259" w:lineRule="auto"/>
              <w:rPr>
                <w:sz w:val="20"/>
              </w:rPr>
            </w:pPr>
            <w:r w:rsidRPr="00350947">
              <w:rPr>
                <w:sz w:val="20"/>
              </w:rPr>
              <w:t xml:space="preserve">Andrew is a prankster. I know he is a prankster because one time he tricked his dad when his boss was there. Playing pranks are funny. </w:t>
            </w:r>
          </w:p>
        </w:tc>
        <w:tc>
          <w:tcPr>
            <w:tcW w:w="1440" w:type="dxa"/>
          </w:tcPr>
          <w:p w:rsidR="006F516E" w:rsidRDefault="006F516E" w:rsidP="00350947"/>
        </w:tc>
        <w:tc>
          <w:tcPr>
            <w:tcW w:w="1435" w:type="dxa"/>
          </w:tcPr>
          <w:p w:rsidR="006F516E" w:rsidRDefault="006F516E" w:rsidP="00350947"/>
        </w:tc>
      </w:tr>
      <w:tr w:rsidR="006F516E" w:rsidTr="006F516E">
        <w:tc>
          <w:tcPr>
            <w:tcW w:w="1853" w:type="dxa"/>
          </w:tcPr>
          <w:p w:rsidR="006F516E" w:rsidRPr="00350947" w:rsidRDefault="006F516E" w:rsidP="00350947">
            <w:pPr>
              <w:spacing w:after="160" w:line="259" w:lineRule="auto"/>
              <w:rPr>
                <w:sz w:val="20"/>
              </w:rPr>
            </w:pPr>
            <w:r w:rsidRPr="00350947">
              <w:rPr>
                <w:sz w:val="20"/>
              </w:rPr>
              <w:t>Use text evidence to support your answer that Andrew is a prankster.</w:t>
            </w:r>
          </w:p>
          <w:p w:rsidR="006F516E" w:rsidRPr="00350947" w:rsidRDefault="006F516E" w:rsidP="00350947">
            <w:pPr>
              <w:rPr>
                <w:sz w:val="20"/>
              </w:rPr>
            </w:pPr>
          </w:p>
        </w:tc>
        <w:tc>
          <w:tcPr>
            <w:tcW w:w="6517" w:type="dxa"/>
          </w:tcPr>
          <w:p w:rsidR="006F516E" w:rsidRPr="00350947" w:rsidRDefault="006F516E" w:rsidP="00350947">
            <w:pPr>
              <w:spacing w:after="160" w:line="259" w:lineRule="auto"/>
              <w:rPr>
                <w:sz w:val="20"/>
              </w:rPr>
            </w:pPr>
            <w:r w:rsidRPr="00350947">
              <w:rPr>
                <w:sz w:val="20"/>
              </w:rPr>
              <w:t xml:space="preserve">I believe that Andrew from Licked is a prankster. When his dad was having an important dinner meeting, Andrew decided to use his most disgusting table manners since he knew it would make his dad mad. For example “I snap a chicken bone in half and suck out the middle. It is hallow and I can see right through it. I suck and slurp and swallow. Dad is going red in the face. Little veins are standing out on his nose. But he still does not crack.” (pg3). Andrew knows eating the chicken like that will make his father mad. </w:t>
            </w:r>
          </w:p>
        </w:tc>
        <w:tc>
          <w:tcPr>
            <w:tcW w:w="1440" w:type="dxa"/>
          </w:tcPr>
          <w:p w:rsidR="006F516E" w:rsidRDefault="006F516E" w:rsidP="00350947"/>
        </w:tc>
        <w:tc>
          <w:tcPr>
            <w:tcW w:w="1435" w:type="dxa"/>
          </w:tcPr>
          <w:p w:rsidR="006F516E" w:rsidRDefault="006F516E" w:rsidP="00350947"/>
        </w:tc>
      </w:tr>
      <w:tr w:rsidR="006F516E" w:rsidTr="006F516E">
        <w:tc>
          <w:tcPr>
            <w:tcW w:w="1853" w:type="dxa"/>
          </w:tcPr>
          <w:p w:rsidR="006F516E" w:rsidRPr="00350947" w:rsidRDefault="006F516E" w:rsidP="00350947">
            <w:pPr>
              <w:spacing w:after="160" w:line="259" w:lineRule="auto"/>
              <w:rPr>
                <w:sz w:val="20"/>
              </w:rPr>
            </w:pPr>
            <w:r w:rsidRPr="00350947">
              <w:rPr>
                <w:sz w:val="20"/>
              </w:rPr>
              <w:t xml:space="preserve">Find a piece of </w:t>
            </w:r>
            <w:r w:rsidRPr="00350947">
              <w:rPr>
                <w:b/>
                <w:bCs/>
                <w:sz w:val="20"/>
              </w:rPr>
              <w:t xml:space="preserve">text evidence </w:t>
            </w:r>
            <w:r w:rsidRPr="00350947">
              <w:rPr>
                <w:sz w:val="20"/>
              </w:rPr>
              <w:t xml:space="preserve">to prove the following statement: </w:t>
            </w:r>
            <w:r w:rsidRPr="00350947">
              <w:rPr>
                <w:i/>
                <w:iCs/>
                <w:sz w:val="20"/>
              </w:rPr>
              <w:t>Scientist must continue researching whether or not worms help allergies.</w:t>
            </w:r>
          </w:p>
          <w:p w:rsidR="006F516E" w:rsidRPr="00350947" w:rsidRDefault="006F516E" w:rsidP="00350947">
            <w:pPr>
              <w:rPr>
                <w:sz w:val="20"/>
              </w:rPr>
            </w:pPr>
          </w:p>
        </w:tc>
        <w:tc>
          <w:tcPr>
            <w:tcW w:w="6517" w:type="dxa"/>
          </w:tcPr>
          <w:p w:rsidR="006F516E" w:rsidRPr="00A9212A" w:rsidRDefault="006F516E" w:rsidP="00A9212A">
            <w:pPr>
              <w:pStyle w:val="NoSpacing"/>
              <w:rPr>
                <w:rFonts w:ascii="Times New Roman" w:hAnsi="Times New Roman" w:cs="Times New Roman"/>
                <w:sz w:val="20"/>
                <w:szCs w:val="20"/>
              </w:rPr>
            </w:pPr>
            <w:r w:rsidRPr="00350947">
              <w:rPr>
                <w:sz w:val="20"/>
              </w:rPr>
              <w:t xml:space="preserve">Scientist must continue researching whether or not worms help allergies </w:t>
            </w:r>
            <w:r w:rsidRPr="00A9212A">
              <w:rPr>
                <w:sz w:val="20"/>
              </w:rPr>
              <w:t xml:space="preserve">because there is still not enough evidence that proves it works. I know this because it states the following in the </w:t>
            </w:r>
            <w:r w:rsidRPr="00A9212A">
              <w:rPr>
                <w:sz w:val="20"/>
                <w:szCs w:val="20"/>
              </w:rPr>
              <w:t>text</w:t>
            </w:r>
            <w:r w:rsidR="00A9212A" w:rsidRPr="00A9212A">
              <w:rPr>
                <w:rFonts w:cs="Times New Roman"/>
                <w:sz w:val="20"/>
                <w:szCs w:val="20"/>
              </w:rPr>
              <w:t>, “</w:t>
            </w:r>
            <w:r w:rsidR="00A9212A" w:rsidRPr="00A9212A">
              <w:rPr>
                <w:rFonts w:cs="Times New Roman"/>
                <w:sz w:val="20"/>
                <w:szCs w:val="20"/>
              </w:rPr>
              <w:t>Parker recently published a study on people who treat themselves with worms. He said those using worms fall into two groups.</w:t>
            </w:r>
            <w:r w:rsidR="00A9212A" w:rsidRPr="00A9212A">
              <w:rPr>
                <w:rFonts w:cs="Times New Roman"/>
                <w:sz w:val="20"/>
                <w:szCs w:val="20"/>
              </w:rPr>
              <w:t>” (</w:t>
            </w:r>
            <w:proofErr w:type="spellStart"/>
            <w:r w:rsidR="00A9212A" w:rsidRPr="00A9212A">
              <w:rPr>
                <w:rFonts w:cs="Times New Roman"/>
                <w:sz w:val="20"/>
                <w:szCs w:val="20"/>
              </w:rPr>
              <w:t>pg</w:t>
            </w:r>
            <w:proofErr w:type="spellEnd"/>
            <w:r w:rsidR="00A9212A" w:rsidRPr="00A9212A">
              <w:rPr>
                <w:rFonts w:cs="Times New Roman"/>
                <w:sz w:val="20"/>
                <w:szCs w:val="20"/>
              </w:rPr>
              <w:t xml:space="preserve"> 1)</w:t>
            </w:r>
          </w:p>
        </w:tc>
        <w:tc>
          <w:tcPr>
            <w:tcW w:w="1440" w:type="dxa"/>
          </w:tcPr>
          <w:p w:rsidR="006F516E" w:rsidRDefault="006F516E" w:rsidP="00350947"/>
        </w:tc>
        <w:tc>
          <w:tcPr>
            <w:tcW w:w="1435" w:type="dxa"/>
          </w:tcPr>
          <w:p w:rsidR="006F516E" w:rsidRDefault="006F516E" w:rsidP="00350947"/>
        </w:tc>
      </w:tr>
      <w:tr w:rsidR="006F516E" w:rsidTr="006F516E">
        <w:tc>
          <w:tcPr>
            <w:tcW w:w="1853" w:type="dxa"/>
          </w:tcPr>
          <w:p w:rsidR="006F516E" w:rsidRPr="00387CDF" w:rsidRDefault="006F516E" w:rsidP="00387CDF">
            <w:pPr>
              <w:spacing w:after="160" w:line="259" w:lineRule="auto"/>
              <w:rPr>
                <w:sz w:val="20"/>
              </w:rPr>
            </w:pPr>
            <w:r w:rsidRPr="00350947">
              <w:rPr>
                <w:sz w:val="20"/>
              </w:rPr>
              <w:lastRenderedPageBreak/>
              <w:t xml:space="preserve">Find a piece of </w:t>
            </w:r>
            <w:r w:rsidRPr="00350947">
              <w:rPr>
                <w:b/>
                <w:bCs/>
                <w:sz w:val="20"/>
              </w:rPr>
              <w:t xml:space="preserve">text evidence </w:t>
            </w:r>
            <w:r w:rsidRPr="00350947">
              <w:rPr>
                <w:sz w:val="20"/>
              </w:rPr>
              <w:t xml:space="preserve">to prove the following statement: </w:t>
            </w:r>
            <w:r w:rsidRPr="00350947">
              <w:rPr>
                <w:i/>
                <w:iCs/>
                <w:sz w:val="20"/>
              </w:rPr>
              <w:t>Scientist must continue researching whether or not worms help allergies.</w:t>
            </w:r>
          </w:p>
        </w:tc>
        <w:tc>
          <w:tcPr>
            <w:tcW w:w="6517" w:type="dxa"/>
          </w:tcPr>
          <w:p w:rsidR="006F516E" w:rsidRPr="00350947" w:rsidRDefault="006F516E" w:rsidP="00350947">
            <w:pPr>
              <w:spacing w:after="160" w:line="259" w:lineRule="auto"/>
              <w:rPr>
                <w:sz w:val="20"/>
              </w:rPr>
            </w:pPr>
            <w:r w:rsidRPr="00350947">
              <w:rPr>
                <w:sz w:val="20"/>
              </w:rPr>
              <w:t xml:space="preserve">Scientist must continue researching whether or not worms help allergies because there is still not enough evidence that proves it works. Scientist have more to learn, they do not know how many worms you would have to eat. </w:t>
            </w:r>
          </w:p>
          <w:p w:rsidR="006F516E" w:rsidRDefault="006F516E" w:rsidP="00350947"/>
        </w:tc>
        <w:tc>
          <w:tcPr>
            <w:tcW w:w="1440" w:type="dxa"/>
          </w:tcPr>
          <w:p w:rsidR="006F516E" w:rsidRDefault="006F516E" w:rsidP="00350947"/>
        </w:tc>
        <w:tc>
          <w:tcPr>
            <w:tcW w:w="1435" w:type="dxa"/>
          </w:tcPr>
          <w:p w:rsidR="006F516E" w:rsidRDefault="006F516E" w:rsidP="00350947"/>
        </w:tc>
      </w:tr>
    </w:tbl>
    <w:p w:rsidR="00696630" w:rsidRDefault="00696630"/>
    <w:p w:rsidR="00387CDF" w:rsidRDefault="00387CDF">
      <w:r>
        <w:t xml:space="preserve">Read the following passage and answer the questions below. </w:t>
      </w:r>
    </w:p>
    <w:p w:rsidR="00A9212A" w:rsidRPr="00A9212A" w:rsidRDefault="00A9212A" w:rsidP="00A9212A">
      <w:pPr>
        <w:autoSpaceDE w:val="0"/>
        <w:autoSpaceDN w:val="0"/>
        <w:adjustRightInd w:val="0"/>
        <w:spacing w:after="0" w:line="240" w:lineRule="auto"/>
        <w:rPr>
          <w:rFonts w:cs="Verdana"/>
          <w:b/>
          <w:bCs/>
          <w:sz w:val="40"/>
          <w:szCs w:val="48"/>
        </w:rPr>
      </w:pPr>
      <w:r w:rsidRPr="00A9212A">
        <w:rPr>
          <w:rFonts w:cs="Verdana"/>
          <w:b/>
          <w:bCs/>
          <w:sz w:val="32"/>
          <w:szCs w:val="48"/>
        </w:rPr>
        <w:t>A Liger's Tale</w:t>
      </w:r>
      <w:r w:rsidRPr="00A9212A">
        <w:rPr>
          <w:rFonts w:cs="Verdana"/>
          <w:b/>
          <w:bCs/>
          <w:sz w:val="32"/>
          <w:szCs w:val="48"/>
        </w:rPr>
        <w:t xml:space="preserve"> </w:t>
      </w:r>
      <w:r w:rsidRPr="00A9212A">
        <w:rPr>
          <w:rFonts w:cs="Verdana"/>
          <w:bCs/>
          <w:sz w:val="32"/>
          <w:szCs w:val="48"/>
        </w:rPr>
        <w:t xml:space="preserve">by </w:t>
      </w:r>
      <w:proofErr w:type="spellStart"/>
      <w:r w:rsidRPr="00A9212A">
        <w:rPr>
          <w:rFonts w:cs="Verdana"/>
          <w:bCs/>
          <w:sz w:val="32"/>
          <w:szCs w:val="48"/>
        </w:rPr>
        <w:t>Readworks</w:t>
      </w:r>
      <w:proofErr w:type="spellEnd"/>
      <w:r w:rsidRPr="00A9212A">
        <w:rPr>
          <w:rFonts w:cs="Verdana"/>
          <w:b/>
          <w:bCs/>
          <w:sz w:val="32"/>
          <w:szCs w:val="48"/>
        </w:rPr>
        <w:t xml:space="preserve"> </w:t>
      </w:r>
      <w:r w:rsidRPr="00A9212A">
        <w:rPr>
          <w:rFonts w:cs="Verdana"/>
          <w:b/>
          <w:bCs/>
          <w:szCs w:val="48"/>
        </w:rPr>
        <w:t>found on page 15</w:t>
      </w:r>
    </w:p>
    <w:p w:rsidR="00350947" w:rsidRDefault="00A9212A" w:rsidP="00A9212A">
      <w:pPr>
        <w:autoSpaceDE w:val="0"/>
        <w:autoSpaceDN w:val="0"/>
        <w:adjustRightInd w:val="0"/>
        <w:spacing w:after="0" w:line="240" w:lineRule="auto"/>
        <w:rPr>
          <w:rFonts w:cs="Verdana"/>
          <w:szCs w:val="24"/>
        </w:rPr>
      </w:pPr>
      <w:r w:rsidRPr="00A9212A">
        <w:rPr>
          <w:rFonts w:cs="Verdana"/>
          <w:szCs w:val="24"/>
        </w:rPr>
        <w:t>What do you get when you cross a lion wi</w:t>
      </w:r>
      <w:r w:rsidRPr="00A9212A">
        <w:rPr>
          <w:rFonts w:cs="Verdana"/>
          <w:szCs w:val="24"/>
        </w:rPr>
        <w:t xml:space="preserve">th a tiger? A liger, of course! </w:t>
      </w:r>
      <w:r w:rsidRPr="00A9212A">
        <w:rPr>
          <w:rFonts w:cs="Verdana"/>
          <w:szCs w:val="24"/>
        </w:rPr>
        <w:t xml:space="preserve">There are not a lot of ligers in the </w:t>
      </w:r>
      <w:r w:rsidRPr="00A9212A">
        <w:rPr>
          <w:rFonts w:cs="Verdana"/>
          <w:szCs w:val="24"/>
        </w:rPr>
        <w:t xml:space="preserve">world, but one, named Hercules, </w:t>
      </w:r>
      <w:r w:rsidRPr="00A9212A">
        <w:rPr>
          <w:rFonts w:cs="Verdana"/>
          <w:szCs w:val="24"/>
        </w:rPr>
        <w:t>made a big splash recently a</w:t>
      </w:r>
      <w:r w:rsidRPr="00A9212A">
        <w:rPr>
          <w:rFonts w:cs="Verdana"/>
          <w:szCs w:val="24"/>
        </w:rPr>
        <w:t xml:space="preserve">t Miami's Parrot Jungle Island. </w:t>
      </w:r>
      <w:r w:rsidRPr="00A9212A">
        <w:rPr>
          <w:rFonts w:cs="Verdana"/>
          <w:szCs w:val="24"/>
        </w:rPr>
        <w:t>"It's not something you see every day</w:t>
      </w:r>
      <w:r w:rsidRPr="00A9212A">
        <w:rPr>
          <w:rFonts w:cs="Verdana"/>
          <w:szCs w:val="24"/>
        </w:rPr>
        <w:t xml:space="preserve">," the animal's owner, </w:t>
      </w:r>
      <w:proofErr w:type="spellStart"/>
      <w:r w:rsidRPr="00A9212A">
        <w:rPr>
          <w:rFonts w:cs="Verdana"/>
          <w:szCs w:val="24"/>
        </w:rPr>
        <w:t>Bhagavan</w:t>
      </w:r>
      <w:proofErr w:type="spellEnd"/>
      <w:r w:rsidRPr="00A9212A">
        <w:rPr>
          <w:rFonts w:cs="Verdana"/>
          <w:szCs w:val="24"/>
        </w:rPr>
        <w:t xml:space="preserve"> </w:t>
      </w:r>
      <w:proofErr w:type="spellStart"/>
      <w:r w:rsidRPr="00A9212A">
        <w:rPr>
          <w:rFonts w:cs="Verdana"/>
          <w:szCs w:val="24"/>
        </w:rPr>
        <w:t>Antle</w:t>
      </w:r>
      <w:proofErr w:type="spellEnd"/>
      <w:r w:rsidRPr="00A9212A">
        <w:rPr>
          <w:rFonts w:cs="Verdana"/>
          <w:szCs w:val="24"/>
        </w:rPr>
        <w:t xml:space="preserve">, told New York's </w:t>
      </w:r>
      <w:r w:rsidRPr="00A9212A">
        <w:rPr>
          <w:rFonts w:cs="Verdana"/>
          <w:i/>
          <w:iCs/>
          <w:szCs w:val="24"/>
        </w:rPr>
        <w:t>Daily News</w:t>
      </w:r>
      <w:r w:rsidRPr="00A9212A">
        <w:rPr>
          <w:rFonts w:cs="Verdana"/>
          <w:szCs w:val="24"/>
        </w:rPr>
        <w:t xml:space="preserve">. </w:t>
      </w:r>
      <w:r w:rsidRPr="00A9212A">
        <w:rPr>
          <w:rFonts w:cs="Verdana"/>
          <w:szCs w:val="24"/>
        </w:rPr>
        <w:t xml:space="preserve">How did Hercules, who weighs 900 </w:t>
      </w:r>
      <w:r w:rsidRPr="00A9212A">
        <w:rPr>
          <w:rFonts w:cs="Verdana"/>
          <w:szCs w:val="24"/>
        </w:rPr>
        <w:t xml:space="preserve">pounds, come to be? Three years </w:t>
      </w:r>
      <w:r w:rsidR="005906B6">
        <w:rPr>
          <w:rFonts w:cs="Verdana"/>
          <w:szCs w:val="24"/>
        </w:rPr>
        <w:t>ago</w:t>
      </w:r>
      <w:r w:rsidRPr="00A9212A">
        <w:rPr>
          <w:rFonts w:cs="Verdana"/>
          <w:szCs w:val="24"/>
        </w:rPr>
        <w:t>, his father, a lion, and hi</w:t>
      </w:r>
      <w:r w:rsidRPr="00A9212A">
        <w:rPr>
          <w:rFonts w:cs="Verdana"/>
          <w:szCs w:val="24"/>
        </w:rPr>
        <w:t xml:space="preserve">s mother, a tiger, spotted each </w:t>
      </w:r>
      <w:r w:rsidRPr="00A9212A">
        <w:rPr>
          <w:rFonts w:cs="Verdana"/>
          <w:szCs w:val="24"/>
        </w:rPr>
        <w:t xml:space="preserve">other at </w:t>
      </w:r>
      <w:proofErr w:type="spellStart"/>
      <w:r w:rsidRPr="00A9212A">
        <w:rPr>
          <w:rFonts w:cs="Verdana"/>
          <w:szCs w:val="24"/>
        </w:rPr>
        <w:t>Antle's</w:t>
      </w:r>
      <w:proofErr w:type="spellEnd"/>
      <w:r w:rsidRPr="00A9212A">
        <w:rPr>
          <w:rFonts w:cs="Verdana"/>
          <w:szCs w:val="24"/>
        </w:rPr>
        <w:t xml:space="preserve"> South Carolina animal</w:t>
      </w:r>
      <w:r w:rsidRPr="00A9212A">
        <w:rPr>
          <w:rFonts w:cs="Verdana"/>
          <w:szCs w:val="24"/>
        </w:rPr>
        <w:t xml:space="preserve"> preserve. It was love at first roar. </w:t>
      </w:r>
      <w:r w:rsidRPr="00A9212A">
        <w:rPr>
          <w:rFonts w:cs="Verdana"/>
          <w:szCs w:val="24"/>
        </w:rPr>
        <w:t xml:space="preserve">"We have a big free-roaming area at the preserve," </w:t>
      </w:r>
      <w:proofErr w:type="spellStart"/>
      <w:r w:rsidRPr="00A9212A">
        <w:rPr>
          <w:rFonts w:cs="Verdana"/>
          <w:szCs w:val="24"/>
        </w:rPr>
        <w:t>Antle</w:t>
      </w:r>
      <w:proofErr w:type="spellEnd"/>
      <w:r w:rsidRPr="00A9212A">
        <w:rPr>
          <w:rFonts w:cs="Verdana"/>
          <w:szCs w:val="24"/>
        </w:rPr>
        <w:t xml:space="preserve"> told the </w:t>
      </w:r>
      <w:r w:rsidRPr="00A9212A">
        <w:rPr>
          <w:rFonts w:cs="Verdana"/>
          <w:i/>
          <w:iCs/>
          <w:szCs w:val="24"/>
        </w:rPr>
        <w:t>New</w:t>
      </w:r>
      <w:r w:rsidRPr="00A9212A">
        <w:rPr>
          <w:rFonts w:cs="Verdana"/>
          <w:szCs w:val="24"/>
        </w:rPr>
        <w:t xml:space="preserve"> </w:t>
      </w:r>
      <w:r w:rsidRPr="00A9212A">
        <w:rPr>
          <w:rFonts w:cs="Verdana"/>
          <w:i/>
          <w:iCs/>
          <w:szCs w:val="24"/>
        </w:rPr>
        <w:t>York Post</w:t>
      </w:r>
      <w:r w:rsidRPr="00A9212A">
        <w:rPr>
          <w:rFonts w:cs="Verdana"/>
          <w:szCs w:val="24"/>
        </w:rPr>
        <w:t>. "Sometimes lions and tig</w:t>
      </w:r>
      <w:r w:rsidRPr="00A9212A">
        <w:rPr>
          <w:rFonts w:cs="Verdana"/>
          <w:szCs w:val="24"/>
        </w:rPr>
        <w:t xml:space="preserve">ers are allowed to go out there </w:t>
      </w:r>
      <w:r w:rsidRPr="00A9212A">
        <w:rPr>
          <w:rFonts w:cs="Verdana"/>
          <w:szCs w:val="24"/>
        </w:rPr>
        <w:t>and, lo and behold, one particular lion f</w:t>
      </w:r>
      <w:r w:rsidRPr="00A9212A">
        <w:rPr>
          <w:rFonts w:cs="Verdana"/>
          <w:szCs w:val="24"/>
        </w:rPr>
        <w:t>ell in love with one particular tiger and we had babies."</w:t>
      </w:r>
      <w:r w:rsidR="005906B6">
        <w:rPr>
          <w:rFonts w:cs="Verdana"/>
          <w:szCs w:val="24"/>
        </w:rPr>
        <w:t xml:space="preserve"> </w:t>
      </w:r>
      <w:r w:rsidRPr="00A9212A">
        <w:rPr>
          <w:rFonts w:cs="Verdana"/>
          <w:szCs w:val="24"/>
        </w:rPr>
        <w:t>Four, to be exact: Hercules has three brothers—</w:t>
      </w:r>
      <w:r w:rsidRPr="00A9212A">
        <w:rPr>
          <w:rFonts w:cs="Verdana"/>
          <w:szCs w:val="24"/>
        </w:rPr>
        <w:t xml:space="preserve">Vulcan, Zeus, and Sinbad. </w:t>
      </w:r>
      <w:r w:rsidRPr="00A9212A">
        <w:rPr>
          <w:rFonts w:cs="Verdana"/>
          <w:szCs w:val="24"/>
        </w:rPr>
        <w:t>What do ligers look like? A liger has a thi</w:t>
      </w:r>
      <w:r w:rsidRPr="00A9212A">
        <w:rPr>
          <w:rFonts w:cs="Verdana"/>
          <w:szCs w:val="24"/>
        </w:rPr>
        <w:t xml:space="preserve">ck mane like that of a lion and </w:t>
      </w:r>
      <w:r w:rsidRPr="00A9212A">
        <w:rPr>
          <w:rFonts w:cs="Verdana"/>
          <w:szCs w:val="24"/>
        </w:rPr>
        <w:t>stripes like those of a tiger. Hercule</w:t>
      </w:r>
      <w:r w:rsidRPr="00A9212A">
        <w:rPr>
          <w:rFonts w:cs="Verdana"/>
          <w:szCs w:val="24"/>
        </w:rPr>
        <w:t xml:space="preserve">s can consume 100 pounds of raw </w:t>
      </w:r>
      <w:r w:rsidRPr="00A9212A">
        <w:rPr>
          <w:rFonts w:cs="Verdana"/>
          <w:szCs w:val="24"/>
        </w:rPr>
        <w:t>meat a day. He is able to run as fast a</w:t>
      </w:r>
      <w:r w:rsidRPr="00A9212A">
        <w:rPr>
          <w:rFonts w:cs="Verdana"/>
          <w:szCs w:val="24"/>
        </w:rPr>
        <w:t xml:space="preserve">s 50 miles per hour. At 3 years old, he's only a baby. </w:t>
      </w:r>
      <w:r w:rsidRPr="00A9212A">
        <w:rPr>
          <w:rFonts w:cs="Verdana"/>
          <w:szCs w:val="24"/>
        </w:rPr>
        <w:t xml:space="preserve">Does Hercules roar like a tiger or </w:t>
      </w:r>
      <w:r w:rsidRPr="00A9212A">
        <w:rPr>
          <w:rFonts w:cs="Verdana"/>
          <w:szCs w:val="24"/>
        </w:rPr>
        <w:t xml:space="preserve">a lion? He has his dad's voice, </w:t>
      </w:r>
      <w:r w:rsidRPr="00A9212A">
        <w:rPr>
          <w:rFonts w:cs="Verdana"/>
          <w:szCs w:val="24"/>
        </w:rPr>
        <w:t>although he swims like his mom. Like mo</w:t>
      </w:r>
      <w:r w:rsidRPr="00A9212A">
        <w:rPr>
          <w:rFonts w:cs="Verdana"/>
          <w:szCs w:val="24"/>
        </w:rPr>
        <w:t xml:space="preserve">st lions, his dad doesn't enjoy the water. </w:t>
      </w:r>
      <w:r w:rsidRPr="00A9212A">
        <w:rPr>
          <w:rFonts w:cs="Verdana"/>
          <w:szCs w:val="24"/>
        </w:rPr>
        <w:t>Hercules is special because there are</w:t>
      </w:r>
      <w:r w:rsidRPr="00A9212A">
        <w:rPr>
          <w:rFonts w:cs="Verdana"/>
          <w:szCs w:val="24"/>
        </w:rPr>
        <w:t xml:space="preserve"> no ligers in the wild. Several </w:t>
      </w:r>
      <w:r w:rsidRPr="00A9212A">
        <w:rPr>
          <w:rFonts w:cs="Verdana"/>
          <w:szCs w:val="24"/>
        </w:rPr>
        <w:t>have been born in captivity, including on</w:t>
      </w:r>
      <w:r w:rsidRPr="00A9212A">
        <w:rPr>
          <w:rFonts w:cs="Verdana"/>
          <w:szCs w:val="24"/>
        </w:rPr>
        <w:t xml:space="preserve">e last year in a zoo in Russia. That liger's name is </w:t>
      </w:r>
      <w:proofErr w:type="spellStart"/>
      <w:r w:rsidRPr="00A9212A">
        <w:rPr>
          <w:rFonts w:cs="Verdana"/>
          <w:szCs w:val="24"/>
        </w:rPr>
        <w:t>Zita</w:t>
      </w:r>
      <w:proofErr w:type="spellEnd"/>
      <w:r w:rsidRPr="00A9212A">
        <w:rPr>
          <w:rFonts w:cs="Verdana"/>
          <w:szCs w:val="24"/>
        </w:rPr>
        <w:t xml:space="preserve">. </w:t>
      </w:r>
      <w:r w:rsidRPr="00A9212A">
        <w:rPr>
          <w:rFonts w:cs="Verdana"/>
          <w:szCs w:val="24"/>
        </w:rPr>
        <w:t xml:space="preserve">Ligers are </w:t>
      </w:r>
      <w:r w:rsidRPr="00A9212A">
        <w:rPr>
          <w:rFonts w:cs="Verdana"/>
          <w:bCs/>
          <w:szCs w:val="24"/>
        </w:rPr>
        <w:t>rare</w:t>
      </w:r>
      <w:r w:rsidRPr="00A9212A">
        <w:rPr>
          <w:rFonts w:cs="Verdana"/>
          <w:sz w:val="14"/>
          <w:szCs w:val="16"/>
        </w:rPr>
        <w:t xml:space="preserve"> </w:t>
      </w:r>
      <w:r w:rsidRPr="00A9212A">
        <w:rPr>
          <w:rFonts w:cs="Verdana"/>
          <w:szCs w:val="24"/>
        </w:rPr>
        <w:t>because tigers and</w:t>
      </w:r>
      <w:r w:rsidRPr="00A9212A">
        <w:rPr>
          <w:rFonts w:cs="Verdana"/>
          <w:szCs w:val="24"/>
        </w:rPr>
        <w:t xml:space="preserve"> lions don't usually get along. </w:t>
      </w:r>
      <w:r w:rsidRPr="00A9212A">
        <w:rPr>
          <w:rFonts w:cs="Verdana"/>
          <w:szCs w:val="24"/>
        </w:rPr>
        <w:t xml:space="preserve">"Normally the lion will kill the tiger," </w:t>
      </w:r>
      <w:proofErr w:type="spellStart"/>
      <w:r w:rsidRPr="00A9212A">
        <w:rPr>
          <w:rFonts w:cs="Verdana"/>
          <w:szCs w:val="24"/>
        </w:rPr>
        <w:t>Antle</w:t>
      </w:r>
      <w:proofErr w:type="spellEnd"/>
      <w:r w:rsidRPr="00A9212A">
        <w:rPr>
          <w:rFonts w:cs="Verdana"/>
          <w:szCs w:val="24"/>
        </w:rPr>
        <w:t xml:space="preserve"> said.</w:t>
      </w:r>
    </w:p>
    <w:p w:rsidR="00A9212A" w:rsidRDefault="00A9212A" w:rsidP="00A9212A">
      <w:pPr>
        <w:autoSpaceDE w:val="0"/>
        <w:autoSpaceDN w:val="0"/>
        <w:adjustRightInd w:val="0"/>
        <w:spacing w:after="0" w:line="240" w:lineRule="auto"/>
        <w:rPr>
          <w:rFonts w:cs="Verdana"/>
          <w:szCs w:val="24"/>
        </w:rPr>
      </w:pPr>
    </w:p>
    <w:p w:rsidR="00A9212A" w:rsidRPr="005906B6" w:rsidRDefault="005906B6" w:rsidP="005906B6">
      <w:pPr>
        <w:autoSpaceDE w:val="0"/>
        <w:autoSpaceDN w:val="0"/>
        <w:adjustRightInd w:val="0"/>
        <w:rPr>
          <w:rFonts w:cs="Verdana"/>
        </w:rPr>
      </w:pPr>
      <w:r>
        <w:rPr>
          <w:rFonts w:cs="Verdana"/>
        </w:rPr>
        <w:t xml:space="preserve">1. </w:t>
      </w:r>
      <w:r w:rsidRPr="005906B6">
        <w:rPr>
          <w:rFonts w:cs="Verdana"/>
        </w:rPr>
        <w:t>Wh</w:t>
      </w:r>
      <w:r>
        <w:rPr>
          <w:rFonts w:cs="Verdana"/>
        </w:rPr>
        <w:t xml:space="preserve">y are ligers rare? </w:t>
      </w:r>
      <w:bookmarkStart w:id="0" w:name="_GoBack"/>
      <w:bookmarkEnd w:id="0"/>
    </w:p>
    <w:p w:rsidR="00A9212A" w:rsidRDefault="00A9212A" w:rsidP="00A9212A">
      <w:pPr>
        <w:autoSpaceDE w:val="0"/>
        <w:autoSpaceDN w:val="0"/>
        <w:adjustRightInd w:val="0"/>
        <w:rPr>
          <w:rFonts w:cs="Verdana"/>
        </w:rPr>
      </w:pPr>
      <w:r>
        <w:rPr>
          <w:rFonts w:cs="Verdana"/>
        </w:rPr>
        <w:t xml:space="preserve">Step 1: Skim the text to find the answer to the question and write the answer down.  </w:t>
      </w:r>
      <w:r>
        <w:rPr>
          <w:rFonts w:cs="Verdana"/>
        </w:rPr>
        <w:br/>
        <w:t xml:space="preserve">Step 2: Find a piece of text evidence that supports your answer and highlight it. </w:t>
      </w:r>
      <w:r>
        <w:rPr>
          <w:rFonts w:cs="Verdana"/>
        </w:rPr>
        <w:br/>
        <w:t xml:space="preserve">Step 3: Use one of the sentence starters from the notes to begin your sentence </w:t>
      </w:r>
      <w:r>
        <w:rPr>
          <w:rFonts w:cs="Verdana"/>
        </w:rPr>
        <w:br/>
        <w:t xml:space="preserve">Step 4: Write down the text evidence word for word. </w:t>
      </w:r>
      <w:r>
        <w:rPr>
          <w:rFonts w:cs="Verdana"/>
        </w:rPr>
        <w:br/>
        <w:t xml:space="preserve">Step 5: Make sure you have quotation marks around your answer. Write down a citation for where you found the evidence. </w:t>
      </w:r>
      <w:r>
        <w:rPr>
          <w:rFonts w:cs="Verdana"/>
        </w:rPr>
        <w:br/>
      </w:r>
      <w:r>
        <w:rPr>
          <w:rFonts w:cs="Verdana"/>
        </w:rPr>
        <w:br/>
        <w:t>Answer:</w:t>
      </w:r>
      <w:r>
        <w:rPr>
          <w:rFonts w:cs="Verdana"/>
        </w:rPr>
        <w:br/>
      </w:r>
    </w:p>
    <w:p w:rsidR="00A9212A" w:rsidRDefault="00A9212A" w:rsidP="00A9212A">
      <w:pPr>
        <w:autoSpaceDE w:val="0"/>
        <w:autoSpaceDN w:val="0"/>
        <w:adjustRightInd w:val="0"/>
        <w:rPr>
          <w:rFonts w:cs="Verdana"/>
        </w:rPr>
      </w:pPr>
      <w:r>
        <w:rPr>
          <w:rFonts w:cs="Verdana"/>
        </w:rPr>
        <w:t xml:space="preserve">Text Evidence to support your answer </w:t>
      </w:r>
    </w:p>
    <w:p w:rsidR="005906B6" w:rsidRDefault="005906B6" w:rsidP="00A9212A">
      <w:pPr>
        <w:autoSpaceDE w:val="0"/>
        <w:autoSpaceDN w:val="0"/>
        <w:adjustRightInd w:val="0"/>
        <w:rPr>
          <w:rFonts w:cs="Verdana"/>
        </w:rPr>
      </w:pPr>
    </w:p>
    <w:p w:rsidR="005906B6" w:rsidRDefault="005906B6" w:rsidP="00A9212A">
      <w:pPr>
        <w:autoSpaceDE w:val="0"/>
        <w:autoSpaceDN w:val="0"/>
        <w:adjustRightInd w:val="0"/>
        <w:rPr>
          <w:rFonts w:cs="Verdana"/>
        </w:rPr>
      </w:pPr>
      <w:r>
        <w:rPr>
          <w:rFonts w:cs="Verdana"/>
        </w:rPr>
        <w:t xml:space="preserve">2. What does a liger look like? </w:t>
      </w:r>
      <w:r>
        <w:rPr>
          <w:rFonts w:cs="Verdana"/>
        </w:rPr>
        <w:br/>
      </w:r>
      <w:r w:rsidRPr="005906B6">
        <w:rPr>
          <w:rFonts w:cs="Verdana"/>
          <w:i/>
        </w:rPr>
        <w:t>Make sure you follow the steps from above!</w:t>
      </w:r>
    </w:p>
    <w:p w:rsidR="005906B6" w:rsidRDefault="005906B6" w:rsidP="00A9212A">
      <w:pPr>
        <w:autoSpaceDE w:val="0"/>
        <w:autoSpaceDN w:val="0"/>
        <w:adjustRightInd w:val="0"/>
        <w:rPr>
          <w:rFonts w:cs="Verdana"/>
        </w:rPr>
      </w:pPr>
      <w:r>
        <w:rPr>
          <w:rFonts w:cs="Verdana"/>
        </w:rPr>
        <w:t>Answer:</w:t>
      </w:r>
    </w:p>
    <w:p w:rsidR="005906B6" w:rsidRDefault="005906B6" w:rsidP="00A9212A">
      <w:pPr>
        <w:autoSpaceDE w:val="0"/>
        <w:autoSpaceDN w:val="0"/>
        <w:adjustRightInd w:val="0"/>
        <w:rPr>
          <w:rFonts w:cs="Verdana"/>
        </w:rPr>
      </w:pPr>
    </w:p>
    <w:p w:rsidR="005906B6" w:rsidRPr="00A9212A" w:rsidRDefault="005906B6" w:rsidP="00A9212A">
      <w:pPr>
        <w:autoSpaceDE w:val="0"/>
        <w:autoSpaceDN w:val="0"/>
        <w:adjustRightInd w:val="0"/>
        <w:rPr>
          <w:rFonts w:cs="Verdana"/>
        </w:rPr>
      </w:pPr>
      <w:r>
        <w:rPr>
          <w:rFonts w:cs="Verdana"/>
        </w:rPr>
        <w:t xml:space="preserve">Text Evidence: </w:t>
      </w:r>
    </w:p>
    <w:sectPr w:rsidR="005906B6" w:rsidRPr="00A9212A" w:rsidSect="006F51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D5EF5"/>
    <w:multiLevelType w:val="hybridMultilevel"/>
    <w:tmpl w:val="1424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5372A"/>
    <w:multiLevelType w:val="hybridMultilevel"/>
    <w:tmpl w:val="1518848A"/>
    <w:lvl w:ilvl="0" w:tplc="038448CE">
      <w:start w:val="1"/>
      <w:numFmt w:val="bullet"/>
      <w:lvlText w:val=""/>
      <w:lvlJc w:val="left"/>
      <w:pPr>
        <w:tabs>
          <w:tab w:val="num" w:pos="720"/>
        </w:tabs>
        <w:ind w:left="720" w:hanging="360"/>
      </w:pPr>
      <w:rPr>
        <w:rFonts w:ascii="Wingdings" w:hAnsi="Wingdings" w:hint="default"/>
      </w:rPr>
    </w:lvl>
    <w:lvl w:ilvl="1" w:tplc="84A2C7CA" w:tentative="1">
      <w:start w:val="1"/>
      <w:numFmt w:val="bullet"/>
      <w:lvlText w:val=""/>
      <w:lvlJc w:val="left"/>
      <w:pPr>
        <w:tabs>
          <w:tab w:val="num" w:pos="1440"/>
        </w:tabs>
        <w:ind w:left="1440" w:hanging="360"/>
      </w:pPr>
      <w:rPr>
        <w:rFonts w:ascii="Wingdings" w:hAnsi="Wingdings" w:hint="default"/>
      </w:rPr>
    </w:lvl>
    <w:lvl w:ilvl="2" w:tplc="3CA4E3B0" w:tentative="1">
      <w:start w:val="1"/>
      <w:numFmt w:val="bullet"/>
      <w:lvlText w:val=""/>
      <w:lvlJc w:val="left"/>
      <w:pPr>
        <w:tabs>
          <w:tab w:val="num" w:pos="2160"/>
        </w:tabs>
        <w:ind w:left="2160" w:hanging="360"/>
      </w:pPr>
      <w:rPr>
        <w:rFonts w:ascii="Wingdings" w:hAnsi="Wingdings" w:hint="default"/>
      </w:rPr>
    </w:lvl>
    <w:lvl w:ilvl="3" w:tplc="5C0A702C" w:tentative="1">
      <w:start w:val="1"/>
      <w:numFmt w:val="bullet"/>
      <w:lvlText w:val=""/>
      <w:lvlJc w:val="left"/>
      <w:pPr>
        <w:tabs>
          <w:tab w:val="num" w:pos="2880"/>
        </w:tabs>
        <w:ind w:left="2880" w:hanging="360"/>
      </w:pPr>
      <w:rPr>
        <w:rFonts w:ascii="Wingdings" w:hAnsi="Wingdings" w:hint="default"/>
      </w:rPr>
    </w:lvl>
    <w:lvl w:ilvl="4" w:tplc="A1467012" w:tentative="1">
      <w:start w:val="1"/>
      <w:numFmt w:val="bullet"/>
      <w:lvlText w:val=""/>
      <w:lvlJc w:val="left"/>
      <w:pPr>
        <w:tabs>
          <w:tab w:val="num" w:pos="3600"/>
        </w:tabs>
        <w:ind w:left="3600" w:hanging="360"/>
      </w:pPr>
      <w:rPr>
        <w:rFonts w:ascii="Wingdings" w:hAnsi="Wingdings" w:hint="default"/>
      </w:rPr>
    </w:lvl>
    <w:lvl w:ilvl="5" w:tplc="DFA42C3E" w:tentative="1">
      <w:start w:val="1"/>
      <w:numFmt w:val="bullet"/>
      <w:lvlText w:val=""/>
      <w:lvlJc w:val="left"/>
      <w:pPr>
        <w:tabs>
          <w:tab w:val="num" w:pos="4320"/>
        </w:tabs>
        <w:ind w:left="4320" w:hanging="360"/>
      </w:pPr>
      <w:rPr>
        <w:rFonts w:ascii="Wingdings" w:hAnsi="Wingdings" w:hint="default"/>
      </w:rPr>
    </w:lvl>
    <w:lvl w:ilvl="6" w:tplc="C8C6D8B0" w:tentative="1">
      <w:start w:val="1"/>
      <w:numFmt w:val="bullet"/>
      <w:lvlText w:val=""/>
      <w:lvlJc w:val="left"/>
      <w:pPr>
        <w:tabs>
          <w:tab w:val="num" w:pos="5040"/>
        </w:tabs>
        <w:ind w:left="5040" w:hanging="360"/>
      </w:pPr>
      <w:rPr>
        <w:rFonts w:ascii="Wingdings" w:hAnsi="Wingdings" w:hint="default"/>
      </w:rPr>
    </w:lvl>
    <w:lvl w:ilvl="7" w:tplc="8640D862" w:tentative="1">
      <w:start w:val="1"/>
      <w:numFmt w:val="bullet"/>
      <w:lvlText w:val=""/>
      <w:lvlJc w:val="left"/>
      <w:pPr>
        <w:tabs>
          <w:tab w:val="num" w:pos="5760"/>
        </w:tabs>
        <w:ind w:left="5760" w:hanging="360"/>
      </w:pPr>
      <w:rPr>
        <w:rFonts w:ascii="Wingdings" w:hAnsi="Wingdings" w:hint="default"/>
      </w:rPr>
    </w:lvl>
    <w:lvl w:ilvl="8" w:tplc="C798AE3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0B0D13"/>
    <w:multiLevelType w:val="hybridMultilevel"/>
    <w:tmpl w:val="6436D18A"/>
    <w:lvl w:ilvl="0" w:tplc="6E3ED19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403D7E"/>
    <w:multiLevelType w:val="hybridMultilevel"/>
    <w:tmpl w:val="71F07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474483"/>
    <w:multiLevelType w:val="hybridMultilevel"/>
    <w:tmpl w:val="4E9A0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F6D8A"/>
    <w:multiLevelType w:val="hybridMultilevel"/>
    <w:tmpl w:val="E8C0C26A"/>
    <w:lvl w:ilvl="0" w:tplc="6E3ED1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F6B4B"/>
    <w:multiLevelType w:val="hybridMultilevel"/>
    <w:tmpl w:val="F1A4C27A"/>
    <w:lvl w:ilvl="0" w:tplc="3912E0CC">
      <w:start w:val="1"/>
      <w:numFmt w:val="bullet"/>
      <w:lvlText w:val=""/>
      <w:lvlJc w:val="left"/>
      <w:pPr>
        <w:tabs>
          <w:tab w:val="num" w:pos="720"/>
        </w:tabs>
        <w:ind w:left="720" w:hanging="360"/>
      </w:pPr>
      <w:rPr>
        <w:rFonts w:ascii="Wingdings" w:hAnsi="Wingdings" w:hint="default"/>
      </w:rPr>
    </w:lvl>
    <w:lvl w:ilvl="1" w:tplc="743827B8" w:tentative="1">
      <w:start w:val="1"/>
      <w:numFmt w:val="bullet"/>
      <w:lvlText w:val=""/>
      <w:lvlJc w:val="left"/>
      <w:pPr>
        <w:tabs>
          <w:tab w:val="num" w:pos="1440"/>
        </w:tabs>
        <w:ind w:left="1440" w:hanging="360"/>
      </w:pPr>
      <w:rPr>
        <w:rFonts w:ascii="Wingdings" w:hAnsi="Wingdings" w:hint="default"/>
      </w:rPr>
    </w:lvl>
    <w:lvl w:ilvl="2" w:tplc="09EE2BCE" w:tentative="1">
      <w:start w:val="1"/>
      <w:numFmt w:val="bullet"/>
      <w:lvlText w:val=""/>
      <w:lvlJc w:val="left"/>
      <w:pPr>
        <w:tabs>
          <w:tab w:val="num" w:pos="2160"/>
        </w:tabs>
        <w:ind w:left="2160" w:hanging="360"/>
      </w:pPr>
      <w:rPr>
        <w:rFonts w:ascii="Wingdings" w:hAnsi="Wingdings" w:hint="default"/>
      </w:rPr>
    </w:lvl>
    <w:lvl w:ilvl="3" w:tplc="F8B606F2" w:tentative="1">
      <w:start w:val="1"/>
      <w:numFmt w:val="bullet"/>
      <w:lvlText w:val=""/>
      <w:lvlJc w:val="left"/>
      <w:pPr>
        <w:tabs>
          <w:tab w:val="num" w:pos="2880"/>
        </w:tabs>
        <w:ind w:left="2880" w:hanging="360"/>
      </w:pPr>
      <w:rPr>
        <w:rFonts w:ascii="Wingdings" w:hAnsi="Wingdings" w:hint="default"/>
      </w:rPr>
    </w:lvl>
    <w:lvl w:ilvl="4" w:tplc="B8E831A8" w:tentative="1">
      <w:start w:val="1"/>
      <w:numFmt w:val="bullet"/>
      <w:lvlText w:val=""/>
      <w:lvlJc w:val="left"/>
      <w:pPr>
        <w:tabs>
          <w:tab w:val="num" w:pos="3600"/>
        </w:tabs>
        <w:ind w:left="3600" w:hanging="360"/>
      </w:pPr>
      <w:rPr>
        <w:rFonts w:ascii="Wingdings" w:hAnsi="Wingdings" w:hint="default"/>
      </w:rPr>
    </w:lvl>
    <w:lvl w:ilvl="5" w:tplc="5F86ED24" w:tentative="1">
      <w:start w:val="1"/>
      <w:numFmt w:val="bullet"/>
      <w:lvlText w:val=""/>
      <w:lvlJc w:val="left"/>
      <w:pPr>
        <w:tabs>
          <w:tab w:val="num" w:pos="4320"/>
        </w:tabs>
        <w:ind w:left="4320" w:hanging="360"/>
      </w:pPr>
      <w:rPr>
        <w:rFonts w:ascii="Wingdings" w:hAnsi="Wingdings" w:hint="default"/>
      </w:rPr>
    </w:lvl>
    <w:lvl w:ilvl="6" w:tplc="28C467B6" w:tentative="1">
      <w:start w:val="1"/>
      <w:numFmt w:val="bullet"/>
      <w:lvlText w:val=""/>
      <w:lvlJc w:val="left"/>
      <w:pPr>
        <w:tabs>
          <w:tab w:val="num" w:pos="5040"/>
        </w:tabs>
        <w:ind w:left="5040" w:hanging="360"/>
      </w:pPr>
      <w:rPr>
        <w:rFonts w:ascii="Wingdings" w:hAnsi="Wingdings" w:hint="default"/>
      </w:rPr>
    </w:lvl>
    <w:lvl w:ilvl="7" w:tplc="404C24DC" w:tentative="1">
      <w:start w:val="1"/>
      <w:numFmt w:val="bullet"/>
      <w:lvlText w:val=""/>
      <w:lvlJc w:val="left"/>
      <w:pPr>
        <w:tabs>
          <w:tab w:val="num" w:pos="5760"/>
        </w:tabs>
        <w:ind w:left="5760" w:hanging="360"/>
      </w:pPr>
      <w:rPr>
        <w:rFonts w:ascii="Wingdings" w:hAnsi="Wingdings" w:hint="default"/>
      </w:rPr>
    </w:lvl>
    <w:lvl w:ilvl="8" w:tplc="68480D8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A80D8D"/>
    <w:multiLevelType w:val="hybridMultilevel"/>
    <w:tmpl w:val="15F23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E1F01"/>
    <w:multiLevelType w:val="hybridMultilevel"/>
    <w:tmpl w:val="44FCCF58"/>
    <w:lvl w:ilvl="0" w:tplc="1132166A">
      <w:start w:val="1"/>
      <w:numFmt w:val="bullet"/>
      <w:lvlText w:val=""/>
      <w:lvlJc w:val="left"/>
      <w:pPr>
        <w:tabs>
          <w:tab w:val="num" w:pos="720"/>
        </w:tabs>
        <w:ind w:left="720" w:hanging="360"/>
      </w:pPr>
      <w:rPr>
        <w:rFonts w:ascii="Wingdings" w:hAnsi="Wingdings" w:hint="default"/>
      </w:rPr>
    </w:lvl>
    <w:lvl w:ilvl="1" w:tplc="2138A51A" w:tentative="1">
      <w:start w:val="1"/>
      <w:numFmt w:val="bullet"/>
      <w:lvlText w:val=""/>
      <w:lvlJc w:val="left"/>
      <w:pPr>
        <w:tabs>
          <w:tab w:val="num" w:pos="1440"/>
        </w:tabs>
        <w:ind w:left="1440" w:hanging="360"/>
      </w:pPr>
      <w:rPr>
        <w:rFonts w:ascii="Wingdings" w:hAnsi="Wingdings" w:hint="default"/>
      </w:rPr>
    </w:lvl>
    <w:lvl w:ilvl="2" w:tplc="484E4658" w:tentative="1">
      <w:start w:val="1"/>
      <w:numFmt w:val="bullet"/>
      <w:lvlText w:val=""/>
      <w:lvlJc w:val="left"/>
      <w:pPr>
        <w:tabs>
          <w:tab w:val="num" w:pos="2160"/>
        </w:tabs>
        <w:ind w:left="2160" w:hanging="360"/>
      </w:pPr>
      <w:rPr>
        <w:rFonts w:ascii="Wingdings" w:hAnsi="Wingdings" w:hint="default"/>
      </w:rPr>
    </w:lvl>
    <w:lvl w:ilvl="3" w:tplc="EE4EAD00" w:tentative="1">
      <w:start w:val="1"/>
      <w:numFmt w:val="bullet"/>
      <w:lvlText w:val=""/>
      <w:lvlJc w:val="left"/>
      <w:pPr>
        <w:tabs>
          <w:tab w:val="num" w:pos="2880"/>
        </w:tabs>
        <w:ind w:left="2880" w:hanging="360"/>
      </w:pPr>
      <w:rPr>
        <w:rFonts w:ascii="Wingdings" w:hAnsi="Wingdings" w:hint="default"/>
      </w:rPr>
    </w:lvl>
    <w:lvl w:ilvl="4" w:tplc="4B30E3BC" w:tentative="1">
      <w:start w:val="1"/>
      <w:numFmt w:val="bullet"/>
      <w:lvlText w:val=""/>
      <w:lvlJc w:val="left"/>
      <w:pPr>
        <w:tabs>
          <w:tab w:val="num" w:pos="3600"/>
        </w:tabs>
        <w:ind w:left="3600" w:hanging="360"/>
      </w:pPr>
      <w:rPr>
        <w:rFonts w:ascii="Wingdings" w:hAnsi="Wingdings" w:hint="default"/>
      </w:rPr>
    </w:lvl>
    <w:lvl w:ilvl="5" w:tplc="2E42250C" w:tentative="1">
      <w:start w:val="1"/>
      <w:numFmt w:val="bullet"/>
      <w:lvlText w:val=""/>
      <w:lvlJc w:val="left"/>
      <w:pPr>
        <w:tabs>
          <w:tab w:val="num" w:pos="4320"/>
        </w:tabs>
        <w:ind w:left="4320" w:hanging="360"/>
      </w:pPr>
      <w:rPr>
        <w:rFonts w:ascii="Wingdings" w:hAnsi="Wingdings" w:hint="default"/>
      </w:rPr>
    </w:lvl>
    <w:lvl w:ilvl="6" w:tplc="8214C46E" w:tentative="1">
      <w:start w:val="1"/>
      <w:numFmt w:val="bullet"/>
      <w:lvlText w:val=""/>
      <w:lvlJc w:val="left"/>
      <w:pPr>
        <w:tabs>
          <w:tab w:val="num" w:pos="5040"/>
        </w:tabs>
        <w:ind w:left="5040" w:hanging="360"/>
      </w:pPr>
      <w:rPr>
        <w:rFonts w:ascii="Wingdings" w:hAnsi="Wingdings" w:hint="default"/>
      </w:rPr>
    </w:lvl>
    <w:lvl w:ilvl="7" w:tplc="6B528392" w:tentative="1">
      <w:start w:val="1"/>
      <w:numFmt w:val="bullet"/>
      <w:lvlText w:val=""/>
      <w:lvlJc w:val="left"/>
      <w:pPr>
        <w:tabs>
          <w:tab w:val="num" w:pos="5760"/>
        </w:tabs>
        <w:ind w:left="5760" w:hanging="360"/>
      </w:pPr>
      <w:rPr>
        <w:rFonts w:ascii="Wingdings" w:hAnsi="Wingdings" w:hint="default"/>
      </w:rPr>
    </w:lvl>
    <w:lvl w:ilvl="8" w:tplc="DCFAF9A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F24DEE"/>
    <w:multiLevelType w:val="hybridMultilevel"/>
    <w:tmpl w:val="CE6241F6"/>
    <w:lvl w:ilvl="0" w:tplc="DCC2A890">
      <w:start w:val="1"/>
      <w:numFmt w:val="bullet"/>
      <w:lvlText w:val=""/>
      <w:lvlJc w:val="left"/>
      <w:pPr>
        <w:tabs>
          <w:tab w:val="num" w:pos="720"/>
        </w:tabs>
        <w:ind w:left="720" w:hanging="360"/>
      </w:pPr>
      <w:rPr>
        <w:rFonts w:ascii="Wingdings" w:hAnsi="Wingdings" w:hint="default"/>
      </w:rPr>
    </w:lvl>
    <w:lvl w:ilvl="1" w:tplc="4C1AE768" w:tentative="1">
      <w:start w:val="1"/>
      <w:numFmt w:val="bullet"/>
      <w:lvlText w:val=""/>
      <w:lvlJc w:val="left"/>
      <w:pPr>
        <w:tabs>
          <w:tab w:val="num" w:pos="1440"/>
        </w:tabs>
        <w:ind w:left="1440" w:hanging="360"/>
      </w:pPr>
      <w:rPr>
        <w:rFonts w:ascii="Wingdings" w:hAnsi="Wingdings" w:hint="default"/>
      </w:rPr>
    </w:lvl>
    <w:lvl w:ilvl="2" w:tplc="24D42774" w:tentative="1">
      <w:start w:val="1"/>
      <w:numFmt w:val="bullet"/>
      <w:lvlText w:val=""/>
      <w:lvlJc w:val="left"/>
      <w:pPr>
        <w:tabs>
          <w:tab w:val="num" w:pos="2160"/>
        </w:tabs>
        <w:ind w:left="2160" w:hanging="360"/>
      </w:pPr>
      <w:rPr>
        <w:rFonts w:ascii="Wingdings" w:hAnsi="Wingdings" w:hint="default"/>
      </w:rPr>
    </w:lvl>
    <w:lvl w:ilvl="3" w:tplc="0706E974" w:tentative="1">
      <w:start w:val="1"/>
      <w:numFmt w:val="bullet"/>
      <w:lvlText w:val=""/>
      <w:lvlJc w:val="left"/>
      <w:pPr>
        <w:tabs>
          <w:tab w:val="num" w:pos="2880"/>
        </w:tabs>
        <w:ind w:left="2880" w:hanging="360"/>
      </w:pPr>
      <w:rPr>
        <w:rFonts w:ascii="Wingdings" w:hAnsi="Wingdings" w:hint="default"/>
      </w:rPr>
    </w:lvl>
    <w:lvl w:ilvl="4" w:tplc="9E327A44" w:tentative="1">
      <w:start w:val="1"/>
      <w:numFmt w:val="bullet"/>
      <w:lvlText w:val=""/>
      <w:lvlJc w:val="left"/>
      <w:pPr>
        <w:tabs>
          <w:tab w:val="num" w:pos="3600"/>
        </w:tabs>
        <w:ind w:left="3600" w:hanging="360"/>
      </w:pPr>
      <w:rPr>
        <w:rFonts w:ascii="Wingdings" w:hAnsi="Wingdings" w:hint="default"/>
      </w:rPr>
    </w:lvl>
    <w:lvl w:ilvl="5" w:tplc="2A1CD332" w:tentative="1">
      <w:start w:val="1"/>
      <w:numFmt w:val="bullet"/>
      <w:lvlText w:val=""/>
      <w:lvlJc w:val="left"/>
      <w:pPr>
        <w:tabs>
          <w:tab w:val="num" w:pos="4320"/>
        </w:tabs>
        <w:ind w:left="4320" w:hanging="360"/>
      </w:pPr>
      <w:rPr>
        <w:rFonts w:ascii="Wingdings" w:hAnsi="Wingdings" w:hint="default"/>
      </w:rPr>
    </w:lvl>
    <w:lvl w:ilvl="6" w:tplc="DE3AE5A4" w:tentative="1">
      <w:start w:val="1"/>
      <w:numFmt w:val="bullet"/>
      <w:lvlText w:val=""/>
      <w:lvlJc w:val="left"/>
      <w:pPr>
        <w:tabs>
          <w:tab w:val="num" w:pos="5040"/>
        </w:tabs>
        <w:ind w:left="5040" w:hanging="360"/>
      </w:pPr>
      <w:rPr>
        <w:rFonts w:ascii="Wingdings" w:hAnsi="Wingdings" w:hint="default"/>
      </w:rPr>
    </w:lvl>
    <w:lvl w:ilvl="7" w:tplc="785A79FC" w:tentative="1">
      <w:start w:val="1"/>
      <w:numFmt w:val="bullet"/>
      <w:lvlText w:val=""/>
      <w:lvlJc w:val="left"/>
      <w:pPr>
        <w:tabs>
          <w:tab w:val="num" w:pos="5760"/>
        </w:tabs>
        <w:ind w:left="5760" w:hanging="360"/>
      </w:pPr>
      <w:rPr>
        <w:rFonts w:ascii="Wingdings" w:hAnsi="Wingdings" w:hint="default"/>
      </w:rPr>
    </w:lvl>
    <w:lvl w:ilvl="8" w:tplc="23A8397C"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2"/>
  </w:num>
  <w:num w:numId="4">
    <w:abstractNumId w:val="3"/>
  </w:num>
  <w:num w:numId="5">
    <w:abstractNumId w:val="6"/>
  </w:num>
  <w:num w:numId="6">
    <w:abstractNumId w:val="1"/>
  </w:num>
  <w:num w:numId="7">
    <w:abstractNumId w:val="8"/>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47"/>
    <w:rsid w:val="00350947"/>
    <w:rsid w:val="00387CDF"/>
    <w:rsid w:val="005906B6"/>
    <w:rsid w:val="00696630"/>
    <w:rsid w:val="006F516E"/>
    <w:rsid w:val="00850092"/>
    <w:rsid w:val="0096562B"/>
    <w:rsid w:val="00A9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06A51-28D5-4443-8741-9282024B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94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350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21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7546">
      <w:bodyDiv w:val="1"/>
      <w:marLeft w:val="0"/>
      <w:marRight w:val="0"/>
      <w:marTop w:val="0"/>
      <w:marBottom w:val="0"/>
      <w:divBdr>
        <w:top w:val="none" w:sz="0" w:space="0" w:color="auto"/>
        <w:left w:val="none" w:sz="0" w:space="0" w:color="auto"/>
        <w:bottom w:val="none" w:sz="0" w:space="0" w:color="auto"/>
        <w:right w:val="none" w:sz="0" w:space="0" w:color="auto"/>
      </w:divBdr>
      <w:divsChild>
        <w:div w:id="1420250668">
          <w:marLeft w:val="288"/>
          <w:marRight w:val="0"/>
          <w:marTop w:val="240"/>
          <w:marBottom w:val="0"/>
          <w:divBdr>
            <w:top w:val="none" w:sz="0" w:space="0" w:color="auto"/>
            <w:left w:val="none" w:sz="0" w:space="0" w:color="auto"/>
            <w:bottom w:val="none" w:sz="0" w:space="0" w:color="auto"/>
            <w:right w:val="none" w:sz="0" w:space="0" w:color="auto"/>
          </w:divBdr>
        </w:div>
      </w:divsChild>
    </w:div>
    <w:div w:id="187571354">
      <w:bodyDiv w:val="1"/>
      <w:marLeft w:val="0"/>
      <w:marRight w:val="0"/>
      <w:marTop w:val="0"/>
      <w:marBottom w:val="0"/>
      <w:divBdr>
        <w:top w:val="none" w:sz="0" w:space="0" w:color="auto"/>
        <w:left w:val="none" w:sz="0" w:space="0" w:color="auto"/>
        <w:bottom w:val="none" w:sz="0" w:space="0" w:color="auto"/>
        <w:right w:val="none" w:sz="0" w:space="0" w:color="auto"/>
      </w:divBdr>
      <w:divsChild>
        <w:div w:id="985743098">
          <w:marLeft w:val="288"/>
          <w:marRight w:val="0"/>
          <w:marTop w:val="240"/>
          <w:marBottom w:val="0"/>
          <w:divBdr>
            <w:top w:val="none" w:sz="0" w:space="0" w:color="auto"/>
            <w:left w:val="none" w:sz="0" w:space="0" w:color="auto"/>
            <w:bottom w:val="none" w:sz="0" w:space="0" w:color="auto"/>
            <w:right w:val="none" w:sz="0" w:space="0" w:color="auto"/>
          </w:divBdr>
        </w:div>
        <w:div w:id="500045560">
          <w:marLeft w:val="288"/>
          <w:marRight w:val="0"/>
          <w:marTop w:val="240"/>
          <w:marBottom w:val="0"/>
          <w:divBdr>
            <w:top w:val="none" w:sz="0" w:space="0" w:color="auto"/>
            <w:left w:val="none" w:sz="0" w:space="0" w:color="auto"/>
            <w:bottom w:val="none" w:sz="0" w:space="0" w:color="auto"/>
            <w:right w:val="none" w:sz="0" w:space="0" w:color="auto"/>
          </w:divBdr>
        </w:div>
        <w:div w:id="508561919">
          <w:marLeft w:val="288"/>
          <w:marRight w:val="0"/>
          <w:marTop w:val="240"/>
          <w:marBottom w:val="0"/>
          <w:divBdr>
            <w:top w:val="none" w:sz="0" w:space="0" w:color="auto"/>
            <w:left w:val="none" w:sz="0" w:space="0" w:color="auto"/>
            <w:bottom w:val="none" w:sz="0" w:space="0" w:color="auto"/>
            <w:right w:val="none" w:sz="0" w:space="0" w:color="auto"/>
          </w:divBdr>
        </w:div>
      </w:divsChild>
    </w:div>
    <w:div w:id="915018243">
      <w:bodyDiv w:val="1"/>
      <w:marLeft w:val="0"/>
      <w:marRight w:val="0"/>
      <w:marTop w:val="0"/>
      <w:marBottom w:val="0"/>
      <w:divBdr>
        <w:top w:val="none" w:sz="0" w:space="0" w:color="auto"/>
        <w:left w:val="none" w:sz="0" w:space="0" w:color="auto"/>
        <w:bottom w:val="none" w:sz="0" w:space="0" w:color="auto"/>
        <w:right w:val="none" w:sz="0" w:space="0" w:color="auto"/>
      </w:divBdr>
    </w:div>
    <w:div w:id="1488204215">
      <w:bodyDiv w:val="1"/>
      <w:marLeft w:val="0"/>
      <w:marRight w:val="0"/>
      <w:marTop w:val="0"/>
      <w:marBottom w:val="0"/>
      <w:divBdr>
        <w:top w:val="none" w:sz="0" w:space="0" w:color="auto"/>
        <w:left w:val="none" w:sz="0" w:space="0" w:color="auto"/>
        <w:bottom w:val="none" w:sz="0" w:space="0" w:color="auto"/>
        <w:right w:val="none" w:sz="0" w:space="0" w:color="auto"/>
      </w:divBdr>
      <w:divsChild>
        <w:div w:id="1087114059">
          <w:marLeft w:val="288"/>
          <w:marRight w:val="0"/>
          <w:marTop w:val="240"/>
          <w:marBottom w:val="0"/>
          <w:divBdr>
            <w:top w:val="none" w:sz="0" w:space="0" w:color="auto"/>
            <w:left w:val="none" w:sz="0" w:space="0" w:color="auto"/>
            <w:bottom w:val="none" w:sz="0" w:space="0" w:color="auto"/>
            <w:right w:val="none" w:sz="0" w:space="0" w:color="auto"/>
          </w:divBdr>
        </w:div>
      </w:divsChild>
    </w:div>
    <w:div w:id="1708413581">
      <w:bodyDiv w:val="1"/>
      <w:marLeft w:val="0"/>
      <w:marRight w:val="0"/>
      <w:marTop w:val="0"/>
      <w:marBottom w:val="0"/>
      <w:divBdr>
        <w:top w:val="none" w:sz="0" w:space="0" w:color="auto"/>
        <w:left w:val="none" w:sz="0" w:space="0" w:color="auto"/>
        <w:bottom w:val="none" w:sz="0" w:space="0" w:color="auto"/>
        <w:right w:val="none" w:sz="0" w:space="0" w:color="auto"/>
      </w:divBdr>
    </w:div>
    <w:div w:id="2080132439">
      <w:bodyDiv w:val="1"/>
      <w:marLeft w:val="0"/>
      <w:marRight w:val="0"/>
      <w:marTop w:val="0"/>
      <w:marBottom w:val="0"/>
      <w:divBdr>
        <w:top w:val="none" w:sz="0" w:space="0" w:color="auto"/>
        <w:left w:val="none" w:sz="0" w:space="0" w:color="auto"/>
        <w:bottom w:val="none" w:sz="0" w:space="0" w:color="auto"/>
        <w:right w:val="none" w:sz="0" w:space="0" w:color="auto"/>
      </w:divBdr>
      <w:divsChild>
        <w:div w:id="202334223">
          <w:marLeft w:val="288"/>
          <w:marRight w:val="0"/>
          <w:marTop w:val="240"/>
          <w:marBottom w:val="0"/>
          <w:divBdr>
            <w:top w:val="none" w:sz="0" w:space="0" w:color="auto"/>
            <w:left w:val="none" w:sz="0" w:space="0" w:color="auto"/>
            <w:bottom w:val="none" w:sz="0" w:space="0" w:color="auto"/>
            <w:right w:val="none" w:sz="0" w:space="0" w:color="auto"/>
          </w:divBdr>
        </w:div>
        <w:div w:id="459111820">
          <w:marLeft w:val="288"/>
          <w:marRight w:val="0"/>
          <w:marTop w:val="240"/>
          <w:marBottom w:val="0"/>
          <w:divBdr>
            <w:top w:val="none" w:sz="0" w:space="0" w:color="auto"/>
            <w:left w:val="none" w:sz="0" w:space="0" w:color="auto"/>
            <w:bottom w:val="none" w:sz="0" w:space="0" w:color="auto"/>
            <w:right w:val="none" w:sz="0" w:space="0" w:color="auto"/>
          </w:divBdr>
        </w:div>
        <w:div w:id="2060933328">
          <w:marLeft w:val="288"/>
          <w:marRight w:val="0"/>
          <w:marTop w:val="240"/>
          <w:marBottom w:val="0"/>
          <w:divBdr>
            <w:top w:val="none" w:sz="0" w:space="0" w:color="auto"/>
            <w:left w:val="none" w:sz="0" w:space="0" w:color="auto"/>
            <w:bottom w:val="none" w:sz="0" w:space="0" w:color="auto"/>
            <w:right w:val="none" w:sz="0" w:space="0" w:color="auto"/>
          </w:divBdr>
        </w:div>
        <w:div w:id="1754009541">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ljacobs</dc:creator>
  <cp:keywords/>
  <dc:description/>
  <cp:lastModifiedBy>ljacobs</cp:lastModifiedBy>
  <cp:revision>2</cp:revision>
  <dcterms:created xsi:type="dcterms:W3CDTF">2015-09-25T16:48:00Z</dcterms:created>
  <dcterms:modified xsi:type="dcterms:W3CDTF">2015-09-25T18:34:00Z</dcterms:modified>
</cp:coreProperties>
</file>