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04" w:rsidRDefault="009F7304" w:rsidP="009F7304">
      <w:pPr>
        <w:rPr>
          <w:rFonts w:ascii="Showcard Gothic" w:hAnsi="Showcard Gothic"/>
        </w:rPr>
      </w:pPr>
      <w:r>
        <w:rPr>
          <w:rFonts w:ascii="Showcard Gothic" w:hAnsi="Showcard Gothic"/>
        </w:rPr>
        <w:t xml:space="preserve">Plants &amp; Ecosystems: </w:t>
      </w:r>
      <w:r w:rsidRPr="00C80AD4">
        <w:rPr>
          <w:rFonts w:ascii="Showcard Gothic" w:hAnsi="Showcard Gothic"/>
        </w:rPr>
        <w:t>Key Process</w:t>
      </w:r>
      <w:r>
        <w:rPr>
          <w:rFonts w:ascii="Showcard Gothic" w:hAnsi="Showcard Gothic"/>
        </w:rPr>
        <w:t xml:space="preserve">es                            </w:t>
      </w:r>
      <w:r w:rsidRPr="00C80AD4">
        <w:rPr>
          <w:rFonts w:ascii="Arial" w:hAnsi="Arial" w:cs="Arial"/>
          <w:sz w:val="24"/>
          <w:szCs w:val="24"/>
        </w:rPr>
        <w:t>Name</w:t>
      </w:r>
      <w:r>
        <w:rPr>
          <w:rFonts w:ascii="Showcard Gothic" w:hAnsi="Showcard Gothic"/>
        </w:rPr>
        <w:t>: ______________</w:t>
      </w:r>
    </w:p>
    <w:tbl>
      <w:tblPr>
        <w:tblStyle w:val="TableGrid"/>
        <w:tblW w:w="11070" w:type="dxa"/>
        <w:tblInd w:w="-432" w:type="dxa"/>
        <w:tblLayout w:type="fixed"/>
        <w:tblLook w:val="04A0"/>
      </w:tblPr>
      <w:tblGrid>
        <w:gridCol w:w="1458"/>
        <w:gridCol w:w="2254"/>
        <w:gridCol w:w="2498"/>
        <w:gridCol w:w="2430"/>
        <w:gridCol w:w="2430"/>
      </w:tblGrid>
      <w:tr w:rsidR="009F7304" w:rsidTr="0011012F">
        <w:tc>
          <w:tcPr>
            <w:tcW w:w="1458" w:type="dxa"/>
            <w:shd w:val="clear" w:color="auto" w:fill="BFBFBF" w:themeFill="background1" w:themeFillShade="BF"/>
          </w:tcPr>
          <w:p w:rsidR="009F7304" w:rsidRPr="00FF771A" w:rsidRDefault="009F7304" w:rsidP="0011012F">
            <w:pPr>
              <w:rPr>
                <w:rFonts w:ascii="Arial" w:hAnsi="Arial" w:cs="Arial"/>
                <w:b/>
              </w:rPr>
            </w:pPr>
            <w:r w:rsidRPr="00FF771A">
              <w:rPr>
                <w:rFonts w:ascii="Arial" w:hAnsi="Arial" w:cs="Arial"/>
                <w:b/>
              </w:rPr>
              <w:t xml:space="preserve">Process </w:t>
            </w:r>
          </w:p>
          <w:p w:rsidR="009F7304" w:rsidRPr="00FF771A" w:rsidRDefault="00A62F33" w:rsidP="001101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7.35pt;margin-top:2.15pt;width:15.9pt;height:0;z-index:251656192" o:connectortype="straight">
                  <v:stroke endarrow="block"/>
                </v:shape>
              </w:pic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:rsidR="009F7304" w:rsidRPr="00887F29" w:rsidRDefault="009F7304" w:rsidP="001101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7F29">
              <w:rPr>
                <w:rFonts w:ascii="Arial" w:hAnsi="Arial" w:cs="Arial"/>
                <w:b/>
                <w:sz w:val="24"/>
                <w:szCs w:val="24"/>
              </w:rPr>
              <w:t>Photosynthesis</w:t>
            </w:r>
          </w:p>
        </w:tc>
        <w:tc>
          <w:tcPr>
            <w:tcW w:w="2498" w:type="dxa"/>
            <w:shd w:val="clear" w:color="auto" w:fill="BFBFBF" w:themeFill="background1" w:themeFillShade="BF"/>
          </w:tcPr>
          <w:p w:rsidR="009F7304" w:rsidRPr="00FF771A" w:rsidRDefault="009F7304" w:rsidP="0011012F">
            <w:pPr>
              <w:rPr>
                <w:rFonts w:ascii="Arial" w:hAnsi="Arial" w:cs="Arial"/>
                <w:b/>
              </w:rPr>
            </w:pPr>
            <w:r w:rsidRPr="00FF771A">
              <w:rPr>
                <w:rFonts w:ascii="Arial" w:hAnsi="Arial" w:cs="Arial"/>
                <w:b/>
              </w:rPr>
              <w:t>Respiration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9F7304" w:rsidRPr="00FF771A" w:rsidRDefault="009F7304" w:rsidP="001101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Cellular Respiration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9F7304" w:rsidRPr="00FF771A" w:rsidRDefault="009F7304" w:rsidP="0011012F">
            <w:pPr>
              <w:rPr>
                <w:rFonts w:ascii="Arial" w:hAnsi="Arial" w:cs="Arial"/>
                <w:b/>
              </w:rPr>
            </w:pPr>
            <w:r w:rsidRPr="00FF771A">
              <w:rPr>
                <w:rFonts w:ascii="Arial" w:hAnsi="Arial" w:cs="Arial"/>
                <w:b/>
              </w:rPr>
              <w:t>Transpiration</w:t>
            </w:r>
          </w:p>
        </w:tc>
      </w:tr>
      <w:tr w:rsidR="009F7304" w:rsidTr="0011012F">
        <w:tc>
          <w:tcPr>
            <w:tcW w:w="1458" w:type="dxa"/>
          </w:tcPr>
          <w:p w:rsidR="009F7304" w:rsidRDefault="009F7304" w:rsidP="001101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771A">
              <w:rPr>
                <w:rFonts w:ascii="Arial" w:hAnsi="Arial" w:cs="Arial"/>
                <w:b/>
                <w:sz w:val="24"/>
                <w:szCs w:val="24"/>
              </w:rPr>
              <w:t>Where this process takes place.</w:t>
            </w:r>
          </w:p>
          <w:p w:rsidR="009F7304" w:rsidRDefault="009F7304" w:rsidP="001101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7304" w:rsidRPr="00FF771A" w:rsidRDefault="009F7304" w:rsidP="001101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9F7304" w:rsidRPr="00AC2FE6" w:rsidRDefault="009F7304" w:rsidP="0011012F">
            <w:pPr>
              <w:rPr>
                <w:rFonts w:ascii="Candara" w:hAnsi="Candara" w:cs="Arial"/>
                <w:i/>
              </w:rPr>
            </w:pPr>
          </w:p>
        </w:tc>
        <w:tc>
          <w:tcPr>
            <w:tcW w:w="2498" w:type="dxa"/>
          </w:tcPr>
          <w:p w:rsidR="009F7304" w:rsidRPr="00AC2FE6" w:rsidRDefault="009F7304" w:rsidP="0011012F">
            <w:pPr>
              <w:rPr>
                <w:rFonts w:ascii="Candara" w:hAnsi="Candara" w:cs="Arial"/>
                <w:i/>
              </w:rPr>
            </w:pPr>
          </w:p>
        </w:tc>
        <w:tc>
          <w:tcPr>
            <w:tcW w:w="2430" w:type="dxa"/>
          </w:tcPr>
          <w:p w:rsidR="009F7304" w:rsidRPr="00AC2FE6" w:rsidRDefault="009F7304" w:rsidP="0011012F">
            <w:pPr>
              <w:rPr>
                <w:rFonts w:ascii="Candara" w:hAnsi="Candara" w:cs="Arial"/>
                <w:i/>
              </w:rPr>
            </w:pPr>
          </w:p>
        </w:tc>
        <w:tc>
          <w:tcPr>
            <w:tcW w:w="2430" w:type="dxa"/>
          </w:tcPr>
          <w:p w:rsidR="009F7304" w:rsidRPr="00AC2FE6" w:rsidRDefault="009F7304" w:rsidP="0011012F">
            <w:pPr>
              <w:rPr>
                <w:rFonts w:ascii="Candara" w:hAnsi="Candara" w:cs="Arial"/>
                <w:i/>
              </w:rPr>
            </w:pPr>
          </w:p>
        </w:tc>
      </w:tr>
      <w:tr w:rsidR="009F7304" w:rsidTr="0011012F">
        <w:trPr>
          <w:trHeight w:val="2880"/>
        </w:trPr>
        <w:tc>
          <w:tcPr>
            <w:tcW w:w="1458" w:type="dxa"/>
          </w:tcPr>
          <w:p w:rsidR="009F7304" w:rsidRPr="00FF771A" w:rsidRDefault="009F7304" w:rsidP="001101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771A">
              <w:rPr>
                <w:rFonts w:ascii="Arial" w:hAnsi="Arial" w:cs="Arial"/>
                <w:b/>
                <w:sz w:val="24"/>
                <w:szCs w:val="24"/>
              </w:rPr>
              <w:t>Definition</w:t>
            </w:r>
          </w:p>
          <w:p w:rsidR="009F7304" w:rsidRPr="00FF771A" w:rsidRDefault="009F7304" w:rsidP="001101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7304" w:rsidRDefault="009F7304" w:rsidP="001101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7304" w:rsidRDefault="009F7304" w:rsidP="001101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7304" w:rsidRDefault="009F7304" w:rsidP="001101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7304" w:rsidRPr="00FF771A" w:rsidRDefault="009F7304" w:rsidP="001101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9F7304" w:rsidRPr="00AC2FE6" w:rsidRDefault="009F7304" w:rsidP="0011012F">
            <w:pPr>
              <w:rPr>
                <w:rFonts w:ascii="Candara" w:hAnsi="Candara" w:cs="Arial"/>
                <w:i/>
              </w:rPr>
            </w:pPr>
          </w:p>
          <w:p w:rsidR="009F7304" w:rsidRPr="00AC2FE6" w:rsidRDefault="009F7304" w:rsidP="0011012F">
            <w:pPr>
              <w:rPr>
                <w:rFonts w:ascii="Candara" w:hAnsi="Candara" w:cs="Arial"/>
                <w:i/>
              </w:rPr>
            </w:pPr>
          </w:p>
          <w:p w:rsidR="009F7304" w:rsidRPr="00AC2FE6" w:rsidRDefault="009F7304" w:rsidP="0011012F">
            <w:pPr>
              <w:rPr>
                <w:rFonts w:ascii="Candara" w:hAnsi="Candara" w:cs="Arial"/>
                <w:i/>
              </w:rPr>
            </w:pPr>
          </w:p>
          <w:p w:rsidR="009F7304" w:rsidRPr="00AC2FE6" w:rsidRDefault="009F7304" w:rsidP="0011012F">
            <w:pPr>
              <w:rPr>
                <w:rFonts w:ascii="Candara" w:hAnsi="Candara" w:cs="Arial"/>
                <w:i/>
              </w:rPr>
            </w:pPr>
          </w:p>
        </w:tc>
        <w:tc>
          <w:tcPr>
            <w:tcW w:w="2498" w:type="dxa"/>
          </w:tcPr>
          <w:p w:rsidR="009F7304" w:rsidRPr="00AC2FE6" w:rsidRDefault="009F7304" w:rsidP="0011012F">
            <w:pPr>
              <w:pStyle w:val="NormalWeb"/>
              <w:shd w:val="clear" w:color="auto" w:fill="F4FCFF"/>
              <w:spacing w:line="336" w:lineRule="atLeast"/>
              <w:rPr>
                <w:rFonts w:ascii="Candara" w:hAnsi="Candara" w:cs="Arial"/>
                <w:i/>
              </w:rPr>
            </w:pPr>
          </w:p>
        </w:tc>
        <w:tc>
          <w:tcPr>
            <w:tcW w:w="2430" w:type="dxa"/>
          </w:tcPr>
          <w:p w:rsidR="009F7304" w:rsidRPr="00AC2FE6" w:rsidRDefault="009F7304" w:rsidP="0011012F">
            <w:pPr>
              <w:rPr>
                <w:rFonts w:ascii="Candara" w:hAnsi="Candara" w:cs="Arial"/>
                <w:i/>
              </w:rPr>
            </w:pPr>
            <w:r>
              <w:rPr>
                <w:rFonts w:ascii="Candara" w:hAnsi="Candara" w:cs="Arial"/>
                <w:i/>
              </w:rPr>
              <w:br/>
            </w:r>
            <w:r>
              <w:rPr>
                <w:rFonts w:ascii="Candara" w:hAnsi="Candara" w:cs="Arial"/>
                <w:i/>
              </w:rPr>
              <w:br/>
            </w:r>
            <w:r>
              <w:rPr>
                <w:rFonts w:ascii="Candara" w:hAnsi="Candara" w:cs="Arial"/>
                <w:i/>
              </w:rPr>
              <w:br/>
            </w:r>
            <w:r>
              <w:rPr>
                <w:rFonts w:ascii="Candara" w:hAnsi="Candara" w:cs="Arial"/>
                <w:i/>
              </w:rPr>
              <w:br/>
            </w:r>
            <w:r>
              <w:rPr>
                <w:rFonts w:ascii="Candara" w:hAnsi="Candara" w:cs="Arial"/>
                <w:i/>
              </w:rPr>
              <w:br/>
            </w:r>
          </w:p>
        </w:tc>
        <w:tc>
          <w:tcPr>
            <w:tcW w:w="2430" w:type="dxa"/>
          </w:tcPr>
          <w:p w:rsidR="009F7304" w:rsidRPr="00AC2FE6" w:rsidRDefault="009F7304" w:rsidP="0011012F">
            <w:pPr>
              <w:rPr>
                <w:rFonts w:ascii="Candara" w:hAnsi="Candara" w:cs="Arial"/>
                <w:i/>
              </w:rPr>
            </w:pPr>
          </w:p>
        </w:tc>
      </w:tr>
      <w:tr w:rsidR="009F7304" w:rsidTr="0011012F">
        <w:trPr>
          <w:trHeight w:val="871"/>
        </w:trPr>
        <w:tc>
          <w:tcPr>
            <w:tcW w:w="1458" w:type="dxa"/>
          </w:tcPr>
          <w:p w:rsidR="009F7304" w:rsidRDefault="009F7304" w:rsidP="001101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Purpose</w:t>
            </w:r>
          </w:p>
          <w:p w:rsidR="00365E12" w:rsidRDefault="00365E12" w:rsidP="001101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5E12" w:rsidRDefault="00365E12" w:rsidP="001101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5E12" w:rsidRDefault="00365E12" w:rsidP="001101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5E12" w:rsidRDefault="00365E12" w:rsidP="001101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5E12" w:rsidRDefault="00365E12" w:rsidP="001101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5E12" w:rsidRDefault="00365E12" w:rsidP="001101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5E12" w:rsidRDefault="00365E12" w:rsidP="001101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5E12" w:rsidRDefault="00365E12" w:rsidP="001101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5E12" w:rsidRPr="00FF771A" w:rsidRDefault="00365E12" w:rsidP="001101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9F7304" w:rsidRDefault="009F7304" w:rsidP="0011012F">
            <w:pPr>
              <w:rPr>
                <w:rFonts w:ascii="Candara" w:hAnsi="Candara" w:cs="Arial"/>
                <w:i/>
                <w:color w:val="000000"/>
              </w:rPr>
            </w:pPr>
          </w:p>
          <w:p w:rsidR="00365E12" w:rsidRDefault="00365E12" w:rsidP="0011012F">
            <w:pPr>
              <w:rPr>
                <w:rFonts w:ascii="Candara" w:hAnsi="Candara" w:cs="Arial"/>
                <w:i/>
                <w:color w:val="000000"/>
              </w:rPr>
            </w:pPr>
          </w:p>
          <w:p w:rsidR="00365E12" w:rsidRDefault="00365E12" w:rsidP="0011012F">
            <w:pPr>
              <w:rPr>
                <w:rFonts w:ascii="Candara" w:hAnsi="Candara" w:cs="Arial"/>
                <w:i/>
                <w:color w:val="000000"/>
              </w:rPr>
            </w:pPr>
          </w:p>
          <w:p w:rsidR="00365E12" w:rsidRDefault="00365E12" w:rsidP="0011012F">
            <w:pPr>
              <w:rPr>
                <w:rFonts w:ascii="Candara" w:hAnsi="Candara" w:cs="Arial"/>
                <w:i/>
                <w:color w:val="000000"/>
              </w:rPr>
            </w:pPr>
          </w:p>
          <w:p w:rsidR="00365E12" w:rsidRDefault="00365E12" w:rsidP="0011012F">
            <w:pPr>
              <w:rPr>
                <w:rFonts w:ascii="Candara" w:hAnsi="Candara" w:cs="Arial"/>
                <w:i/>
                <w:color w:val="000000"/>
              </w:rPr>
            </w:pPr>
          </w:p>
          <w:p w:rsidR="00365E12" w:rsidRDefault="00365E12" w:rsidP="0011012F">
            <w:pPr>
              <w:rPr>
                <w:rFonts w:ascii="Candara" w:hAnsi="Candara" w:cs="Arial"/>
                <w:i/>
                <w:color w:val="000000"/>
              </w:rPr>
            </w:pPr>
          </w:p>
          <w:p w:rsidR="00365E12" w:rsidRPr="00AC2FE6" w:rsidRDefault="00365E12" w:rsidP="0011012F">
            <w:pPr>
              <w:rPr>
                <w:rFonts w:ascii="Candara" w:hAnsi="Candara" w:cs="Arial"/>
                <w:i/>
                <w:color w:val="000000"/>
              </w:rPr>
            </w:pPr>
          </w:p>
        </w:tc>
        <w:tc>
          <w:tcPr>
            <w:tcW w:w="2498" w:type="dxa"/>
          </w:tcPr>
          <w:p w:rsidR="009F7304" w:rsidRPr="00AC2FE6" w:rsidRDefault="009F7304" w:rsidP="0011012F">
            <w:pPr>
              <w:rPr>
                <w:rStyle w:val="Strong"/>
                <w:rFonts w:ascii="Candara" w:hAnsi="Candara"/>
                <w:i/>
                <w:color w:val="333333"/>
                <w:lang w:val="en-GB"/>
              </w:rPr>
            </w:pPr>
          </w:p>
        </w:tc>
        <w:tc>
          <w:tcPr>
            <w:tcW w:w="2430" w:type="dxa"/>
          </w:tcPr>
          <w:p w:rsidR="009F7304" w:rsidRPr="00AC2FE6" w:rsidRDefault="009F7304" w:rsidP="0011012F">
            <w:pPr>
              <w:rPr>
                <w:rFonts w:ascii="Candara" w:hAnsi="Candara" w:cs="Arial"/>
                <w:i/>
              </w:rPr>
            </w:pPr>
          </w:p>
        </w:tc>
        <w:tc>
          <w:tcPr>
            <w:tcW w:w="2430" w:type="dxa"/>
          </w:tcPr>
          <w:p w:rsidR="009F7304" w:rsidRDefault="009F7304" w:rsidP="0011012F">
            <w:pPr>
              <w:rPr>
                <w:rFonts w:ascii="Candara" w:hAnsi="Candara" w:cs="Arial"/>
                <w:i/>
                <w:color w:val="111111"/>
              </w:rPr>
            </w:pPr>
          </w:p>
          <w:p w:rsidR="009F7304" w:rsidRDefault="009F7304" w:rsidP="0011012F">
            <w:pPr>
              <w:rPr>
                <w:rFonts w:ascii="Candara" w:hAnsi="Candara" w:cs="Arial"/>
                <w:i/>
                <w:color w:val="111111"/>
              </w:rPr>
            </w:pPr>
          </w:p>
          <w:p w:rsidR="009F7304" w:rsidRDefault="009F7304" w:rsidP="0011012F">
            <w:pPr>
              <w:rPr>
                <w:rFonts w:ascii="Candara" w:hAnsi="Candara" w:cs="Arial"/>
                <w:i/>
                <w:color w:val="111111"/>
              </w:rPr>
            </w:pPr>
          </w:p>
          <w:p w:rsidR="009F7304" w:rsidRDefault="009F7304" w:rsidP="0011012F">
            <w:pPr>
              <w:rPr>
                <w:rFonts w:ascii="Candara" w:hAnsi="Candara" w:cs="Arial"/>
                <w:i/>
                <w:color w:val="111111"/>
              </w:rPr>
            </w:pPr>
          </w:p>
          <w:p w:rsidR="009F7304" w:rsidRPr="00040EC7" w:rsidRDefault="009F7304" w:rsidP="0011012F">
            <w:pPr>
              <w:rPr>
                <w:rFonts w:ascii="Candara" w:hAnsi="Candara" w:cs="Arial"/>
                <w:i/>
                <w:color w:val="111111"/>
              </w:rPr>
            </w:pPr>
          </w:p>
        </w:tc>
      </w:tr>
      <w:tr w:rsidR="009F7304" w:rsidTr="0011012F">
        <w:tc>
          <w:tcPr>
            <w:tcW w:w="1458" w:type="dxa"/>
          </w:tcPr>
          <w:p w:rsidR="009F7304" w:rsidRPr="00FF771A" w:rsidRDefault="009F7304" w:rsidP="001101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7304" w:rsidRPr="00FF771A" w:rsidRDefault="009F7304" w:rsidP="001101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771A">
              <w:rPr>
                <w:rFonts w:ascii="Arial" w:hAnsi="Arial" w:cs="Arial"/>
                <w:b/>
                <w:sz w:val="24"/>
                <w:szCs w:val="24"/>
              </w:rPr>
              <w:t>What this process starts with</w:t>
            </w:r>
          </w:p>
          <w:p w:rsidR="009F7304" w:rsidRDefault="009F7304" w:rsidP="001101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7304" w:rsidRDefault="009F7304" w:rsidP="001101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7304" w:rsidRDefault="009F7304" w:rsidP="001101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7304" w:rsidRPr="00FF771A" w:rsidRDefault="009F7304" w:rsidP="001101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9F7304" w:rsidRPr="00AC2FE6" w:rsidRDefault="009F7304" w:rsidP="0011012F">
            <w:pPr>
              <w:rPr>
                <w:rFonts w:ascii="Candara" w:hAnsi="Candara" w:cs="Arial"/>
                <w:i/>
                <w:color w:val="FF0000"/>
              </w:rPr>
            </w:pPr>
          </w:p>
          <w:p w:rsidR="009F7304" w:rsidRPr="00AC2FE6" w:rsidRDefault="00A62F33" w:rsidP="009F7304">
            <w:pPr>
              <w:rPr>
                <w:rFonts w:ascii="Candara" w:hAnsi="Candara" w:cs="Arial"/>
                <w:i/>
              </w:rPr>
            </w:pPr>
            <w:r w:rsidRPr="00A62F33">
              <w:rPr>
                <w:rFonts w:ascii="Candara" w:hAnsi="Candara" w:cs="Arial"/>
                <w:i/>
                <w:noProof/>
                <w:color w:val="FF0000"/>
              </w:rPr>
              <w:pict>
                <v:shape id="_x0000_s1031" type="#_x0000_t32" style="position:absolute;margin-left:33.4pt;margin-top:81pt;width:.05pt;height:23.45pt;z-index:251660288;mso-position-horizontal-relative:text;mso-position-vertical-relative:text" o:connectortype="straight" strokeweight="3pt">
                  <v:stroke endarrow="block"/>
                </v:shape>
              </w:pict>
            </w:r>
          </w:p>
        </w:tc>
        <w:tc>
          <w:tcPr>
            <w:tcW w:w="2498" w:type="dxa"/>
          </w:tcPr>
          <w:p w:rsidR="009F7304" w:rsidRDefault="009F7304" w:rsidP="0011012F">
            <w:pPr>
              <w:spacing w:before="100" w:beforeAutospacing="1" w:after="100" w:afterAutospacing="1"/>
              <w:rPr>
                <w:rFonts w:ascii="Candara" w:hAnsi="Candara" w:cs="Arial"/>
                <w:i/>
                <w:color w:val="FF0000"/>
              </w:rPr>
            </w:pPr>
            <w:r w:rsidRPr="00AC2FE6">
              <w:rPr>
                <w:rFonts w:ascii="Candara" w:hAnsi="Candara" w:cs="Arial"/>
                <w:i/>
                <w:color w:val="FF0000"/>
              </w:rPr>
              <w:br/>
            </w:r>
          </w:p>
          <w:p w:rsidR="009F7304" w:rsidRPr="00AC2FE6" w:rsidRDefault="009F7304" w:rsidP="0011012F">
            <w:pPr>
              <w:spacing w:before="100" w:beforeAutospacing="1" w:after="100" w:afterAutospacing="1"/>
              <w:rPr>
                <w:rFonts w:ascii="Candara" w:hAnsi="Candara" w:cs="Arial"/>
                <w:i/>
                <w:color w:val="FF0000"/>
              </w:rPr>
            </w:pPr>
          </w:p>
          <w:p w:rsidR="009F7304" w:rsidRPr="00AC2FE6" w:rsidRDefault="00A62F33" w:rsidP="0011012F">
            <w:pPr>
              <w:rPr>
                <w:rFonts w:ascii="Candara" w:hAnsi="Candara" w:cs="Arial"/>
                <w:i/>
              </w:rPr>
            </w:pPr>
            <w:r>
              <w:rPr>
                <w:rFonts w:ascii="Candara" w:hAnsi="Candara" w:cs="Arial"/>
                <w:i/>
                <w:noProof/>
              </w:rPr>
              <w:pict>
                <v:shape id="_x0000_s1029" type="#_x0000_t32" style="position:absolute;margin-left:47.1pt;margin-top:15.75pt;width:.05pt;height:23.45pt;z-index:251657216;mso-position-horizontal-relative:text;mso-position-vertical-relative:text" o:connectortype="straight" strokeweight="3pt">
                  <v:stroke endarrow="block"/>
                </v:shape>
              </w:pict>
            </w:r>
          </w:p>
        </w:tc>
        <w:tc>
          <w:tcPr>
            <w:tcW w:w="2430" w:type="dxa"/>
          </w:tcPr>
          <w:p w:rsidR="009F7304" w:rsidRPr="00AC2FE6" w:rsidRDefault="009F7304" w:rsidP="009F7304">
            <w:pPr>
              <w:rPr>
                <w:rFonts w:ascii="Candara" w:hAnsi="Candara" w:cs="Arial"/>
                <w:i/>
                <w:noProof/>
              </w:rPr>
            </w:pPr>
            <w:r w:rsidRPr="00AC2FE6">
              <w:rPr>
                <w:rFonts w:ascii="Candara" w:hAnsi="Candara" w:cs="Arial"/>
                <w:i/>
                <w:color w:val="FF0000"/>
              </w:rPr>
              <w:br/>
            </w:r>
            <w:r w:rsidR="00A62F33">
              <w:rPr>
                <w:rFonts w:ascii="Candara" w:hAnsi="Candara" w:cs="Arial"/>
                <w:i/>
                <w:noProof/>
              </w:rPr>
              <w:pict>
                <v:shape id="_x0000_s1030" type="#_x0000_t32" style="position:absolute;margin-left:50.3pt;margin-top:98.1pt;width:.05pt;height:23.45pt;z-index:251658240;mso-position-horizontal-relative:text;mso-position-vertical-relative:text" o:connectortype="straight" strokeweight="3pt">
                  <v:stroke endarrow="block"/>
                </v:shape>
              </w:pict>
            </w:r>
          </w:p>
        </w:tc>
        <w:tc>
          <w:tcPr>
            <w:tcW w:w="2430" w:type="dxa"/>
          </w:tcPr>
          <w:p w:rsidR="009F7304" w:rsidRPr="00AC2FE6" w:rsidRDefault="009F7304" w:rsidP="0011012F">
            <w:pPr>
              <w:rPr>
                <w:rFonts w:ascii="Candara" w:hAnsi="Candara" w:cs="Arial"/>
                <w:i/>
              </w:rPr>
            </w:pPr>
            <w:r>
              <w:rPr>
                <w:rFonts w:ascii="Candara" w:hAnsi="Candara" w:cs="Arial"/>
                <w:i/>
              </w:rPr>
              <w:br/>
            </w:r>
            <w:r w:rsidR="00A62F33">
              <w:rPr>
                <w:rFonts w:ascii="Candara" w:hAnsi="Candara" w:cs="Arial"/>
                <w:i/>
                <w:noProof/>
              </w:rPr>
              <w:pict>
                <v:shape id="_x0000_s1028" type="#_x0000_t32" style="position:absolute;margin-left:50.55pt;margin-top:98.1pt;width:.05pt;height:23.45pt;z-index:251659264;mso-position-horizontal-relative:text;mso-position-vertical-relative:text" o:connectortype="straight" strokeweight="3pt">
                  <v:stroke endarrow="block"/>
                </v:shape>
              </w:pict>
            </w:r>
          </w:p>
        </w:tc>
      </w:tr>
      <w:tr w:rsidR="009F7304" w:rsidTr="0011012F">
        <w:tc>
          <w:tcPr>
            <w:tcW w:w="1458" w:type="dxa"/>
          </w:tcPr>
          <w:p w:rsidR="009F7304" w:rsidRPr="00FF771A" w:rsidRDefault="009F7304" w:rsidP="001101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7304" w:rsidRDefault="009F7304" w:rsidP="001101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771A">
              <w:rPr>
                <w:rFonts w:ascii="Arial" w:hAnsi="Arial" w:cs="Arial"/>
                <w:b/>
                <w:sz w:val="24"/>
                <w:szCs w:val="24"/>
              </w:rPr>
              <w:t>The product of this process</w:t>
            </w:r>
          </w:p>
          <w:p w:rsidR="009F7304" w:rsidRDefault="009F7304" w:rsidP="001101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7304" w:rsidRDefault="009F7304" w:rsidP="001101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7304" w:rsidRDefault="009F7304" w:rsidP="001101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7304" w:rsidRPr="00FF771A" w:rsidRDefault="009F7304" w:rsidP="001101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9F7304" w:rsidRPr="00AC2FE6" w:rsidRDefault="009F7304" w:rsidP="0011012F">
            <w:pPr>
              <w:rPr>
                <w:rFonts w:ascii="Candara" w:hAnsi="Candara" w:cs="Arial"/>
                <w:i/>
              </w:rPr>
            </w:pPr>
          </w:p>
          <w:p w:rsidR="009F7304" w:rsidRPr="00AC2FE6" w:rsidRDefault="009F7304" w:rsidP="0011012F">
            <w:pPr>
              <w:rPr>
                <w:rFonts w:ascii="Candara" w:hAnsi="Candara" w:cs="Arial"/>
                <w:i/>
              </w:rPr>
            </w:pPr>
          </w:p>
          <w:p w:rsidR="009F7304" w:rsidRPr="00AC2FE6" w:rsidRDefault="009F7304" w:rsidP="0011012F">
            <w:pPr>
              <w:rPr>
                <w:rFonts w:ascii="Candara" w:hAnsi="Candara" w:cs="Arial"/>
                <w:i/>
              </w:rPr>
            </w:pPr>
          </w:p>
          <w:p w:rsidR="009F7304" w:rsidRPr="00AC2FE6" w:rsidRDefault="009F7304" w:rsidP="0011012F">
            <w:pPr>
              <w:rPr>
                <w:rFonts w:ascii="Candara" w:hAnsi="Candara" w:cs="Arial"/>
                <w:i/>
              </w:rPr>
            </w:pPr>
          </w:p>
        </w:tc>
        <w:tc>
          <w:tcPr>
            <w:tcW w:w="2498" w:type="dxa"/>
          </w:tcPr>
          <w:p w:rsidR="009F7304" w:rsidRPr="00AC2FE6" w:rsidRDefault="009F7304" w:rsidP="0011012F">
            <w:pPr>
              <w:rPr>
                <w:rFonts w:ascii="Candara" w:hAnsi="Candara" w:cs="Arial"/>
                <w:i/>
              </w:rPr>
            </w:pPr>
          </w:p>
          <w:p w:rsidR="009F7304" w:rsidRPr="00AC2FE6" w:rsidRDefault="009F7304" w:rsidP="0011012F">
            <w:pPr>
              <w:rPr>
                <w:rFonts w:ascii="Candara" w:hAnsi="Candara" w:cs="Arial"/>
                <w:i/>
              </w:rPr>
            </w:pPr>
          </w:p>
        </w:tc>
        <w:tc>
          <w:tcPr>
            <w:tcW w:w="2430" w:type="dxa"/>
          </w:tcPr>
          <w:p w:rsidR="009F7304" w:rsidRDefault="009F7304" w:rsidP="0011012F">
            <w:pPr>
              <w:rPr>
                <w:rFonts w:ascii="Candara" w:hAnsi="Candara" w:cs="Arial"/>
                <w:i/>
              </w:rPr>
            </w:pPr>
          </w:p>
          <w:p w:rsidR="009F7304" w:rsidRPr="00AC2FE6" w:rsidRDefault="009F7304" w:rsidP="0011012F">
            <w:pPr>
              <w:rPr>
                <w:rFonts w:ascii="Candara" w:hAnsi="Candara" w:cs="Arial"/>
                <w:i/>
              </w:rPr>
            </w:pPr>
          </w:p>
        </w:tc>
        <w:tc>
          <w:tcPr>
            <w:tcW w:w="2430" w:type="dxa"/>
          </w:tcPr>
          <w:p w:rsidR="009F7304" w:rsidRDefault="009F7304" w:rsidP="0011012F">
            <w:pPr>
              <w:rPr>
                <w:rFonts w:ascii="Candara" w:hAnsi="Candara" w:cs="Arial"/>
                <w:i/>
              </w:rPr>
            </w:pPr>
          </w:p>
          <w:p w:rsidR="009F7304" w:rsidRPr="00AC2FE6" w:rsidRDefault="009F7304" w:rsidP="0011012F">
            <w:pPr>
              <w:rPr>
                <w:rFonts w:ascii="Candara" w:hAnsi="Candara" w:cs="Arial"/>
                <w:i/>
              </w:rPr>
            </w:pPr>
          </w:p>
        </w:tc>
      </w:tr>
    </w:tbl>
    <w:p w:rsidR="009F7304" w:rsidRPr="00C80AD4" w:rsidRDefault="009F7304" w:rsidP="009F7304">
      <w:pPr>
        <w:rPr>
          <w:rFonts w:ascii="Showcard Gothic" w:hAnsi="Showcard Gothic"/>
        </w:rPr>
      </w:pPr>
    </w:p>
    <w:p w:rsidR="00F721A7" w:rsidRDefault="00D40FAF"/>
    <w:sectPr w:rsidR="00F721A7" w:rsidSect="00365E12">
      <w:pgSz w:w="12240" w:h="15840"/>
      <w:pgMar w:top="90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veuse">
    <w:panose1 w:val="02000700000000000000"/>
    <w:charset w:val="00"/>
    <w:family w:val="auto"/>
    <w:pitch w:val="variable"/>
    <w:sig w:usb0="80000027" w:usb1="0000000A" w:usb2="00000000" w:usb3="00000000" w:csb0="00000013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7304"/>
    <w:rsid w:val="00323C38"/>
    <w:rsid w:val="00365E12"/>
    <w:rsid w:val="007248A6"/>
    <w:rsid w:val="00862DFE"/>
    <w:rsid w:val="009F7304"/>
    <w:rsid w:val="00A62F33"/>
    <w:rsid w:val="00C05591"/>
    <w:rsid w:val="00C95816"/>
    <w:rsid w:val="00CD7E2E"/>
    <w:rsid w:val="00D4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6" type="connector" idref="#_x0000_s1028"/>
        <o:r id="V:Rule7" type="connector" idref="#_x0000_s1029"/>
        <o:r id="V:Rule8" type="connector" idref="#_x0000_s1031"/>
        <o:r id="V:Rule9" type="connector" idref="#_x0000_s1026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304"/>
    <w:rPr>
      <w:rFonts w:ascii="Baveuse" w:hAnsi="Baveus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304"/>
    <w:pPr>
      <w:spacing w:after="0" w:line="240" w:lineRule="auto"/>
    </w:pPr>
    <w:rPr>
      <w:rFonts w:ascii="Baveuse" w:hAnsi="Baveuse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F73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F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301</Characters>
  <Application>Microsoft Office Word</Application>
  <DocSecurity>0</DocSecurity>
  <Lines>2</Lines>
  <Paragraphs>1</Paragraphs>
  <ScaleCrop>false</ScaleCrop>
  <Company>Wake County Schools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mhipps</dc:creator>
  <cp:keywords/>
  <dc:description/>
  <cp:lastModifiedBy>mhipps</cp:lastModifiedBy>
  <cp:revision>2</cp:revision>
  <cp:lastPrinted>2014-05-12T19:39:00Z</cp:lastPrinted>
  <dcterms:created xsi:type="dcterms:W3CDTF">2014-12-04T20:23:00Z</dcterms:created>
  <dcterms:modified xsi:type="dcterms:W3CDTF">2014-12-04T20:23:00Z</dcterms:modified>
</cp:coreProperties>
</file>